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7BE7" w14:textId="3DB1D0DC" w:rsidR="00A4474D" w:rsidRPr="00707CB2" w:rsidRDefault="00A4474D" w:rsidP="00A4474D">
      <w:pPr>
        <w:spacing w:before="200"/>
      </w:pPr>
      <w:r w:rsidRPr="006A4A21">
        <w:rPr>
          <w:b/>
        </w:rPr>
        <w:t xml:space="preserve">Directions: </w:t>
      </w:r>
      <w:r>
        <w:t>Plan</w:t>
      </w:r>
      <w:r w:rsidRPr="00707CB2">
        <w:t xml:space="preserve"> </w:t>
      </w:r>
      <w:r>
        <w:t>competency instruction</w:t>
      </w:r>
      <w:r w:rsidRPr="00707CB2">
        <w:t xml:space="preserve"> across time</w:t>
      </w:r>
      <w:r>
        <w:t xml:space="preserve"> within your course content.</w:t>
      </w:r>
      <w:r w:rsidRPr="00707CB2">
        <w:t xml:space="preserve"> </w:t>
      </w:r>
      <w:r>
        <w:t xml:space="preserve">Resources (e.g., teacher guide, student questionnaire, video, poster, and </w:t>
      </w:r>
      <w:proofErr w:type="spellStart"/>
      <w:r>
        <w:t>padlet</w:t>
      </w:r>
      <w:proofErr w:type="spellEnd"/>
      <w:r>
        <w:t>) are available</w:t>
      </w:r>
      <w:r w:rsidRPr="00411961">
        <w:t xml:space="preserve"> </w:t>
      </w:r>
      <w:r>
        <w:t xml:space="preserve">at </w:t>
      </w:r>
      <w:hyperlink r:id="rId8" w:history="1">
        <w:r w:rsidR="006D18B2" w:rsidRPr="00B630E4">
          <w:rPr>
            <w:rStyle w:val="Hyperlink"/>
          </w:rPr>
          <w:t>www.CCCFramework.org</w:t>
        </w:r>
      </w:hyperlink>
      <w:r>
        <w:t>.</w:t>
      </w:r>
    </w:p>
    <w:p w14:paraId="25DA2851" w14:textId="255244C7" w:rsidR="002604A7" w:rsidRPr="00EA775C" w:rsidRDefault="00A02D5C" w:rsidP="0032515D">
      <w:pPr>
        <w:spacing w:line="240" w:lineRule="auto"/>
        <w:rPr>
          <w:b/>
          <w:sz w:val="24"/>
          <w:szCs w:val="24"/>
        </w:rPr>
      </w:pPr>
      <w:r w:rsidRPr="0053531F">
        <w:rPr>
          <w:b/>
          <w:sz w:val="24"/>
          <w:szCs w:val="24"/>
        </w:rPr>
        <w:t>Name:</w:t>
      </w:r>
      <w:r w:rsidR="00F70A34" w:rsidRPr="00196A0D">
        <w:rPr>
          <w:sz w:val="24"/>
          <w:szCs w:val="24"/>
        </w:rPr>
        <w:t xml:space="preserve"> </w:t>
      </w:r>
      <w:r w:rsidR="00E63563">
        <w:rPr>
          <w:sz w:val="24"/>
          <w:szCs w:val="24"/>
        </w:rPr>
        <w:t>Example</w:t>
      </w:r>
      <w:r w:rsidR="00E63563">
        <w:rPr>
          <w:b/>
          <w:sz w:val="24"/>
          <w:szCs w:val="24"/>
        </w:rPr>
        <w:t xml:space="preserve"> </w:t>
      </w:r>
      <w:r w:rsidR="00E63563">
        <w:rPr>
          <w:b/>
          <w:sz w:val="24"/>
          <w:szCs w:val="24"/>
        </w:rPr>
        <w:tab/>
      </w:r>
      <w:r w:rsidR="00E63563">
        <w:rPr>
          <w:b/>
          <w:sz w:val="24"/>
          <w:szCs w:val="24"/>
        </w:rPr>
        <w:tab/>
      </w:r>
      <w:r w:rsidR="00E63563">
        <w:rPr>
          <w:b/>
          <w:sz w:val="24"/>
          <w:szCs w:val="24"/>
        </w:rPr>
        <w:tab/>
      </w:r>
      <w:r w:rsidR="00E63563">
        <w:rPr>
          <w:b/>
          <w:sz w:val="24"/>
          <w:szCs w:val="24"/>
        </w:rPr>
        <w:tab/>
      </w:r>
      <w:r w:rsidR="00E63563">
        <w:rPr>
          <w:b/>
          <w:sz w:val="24"/>
          <w:szCs w:val="24"/>
        </w:rPr>
        <w:tab/>
      </w:r>
      <w:r w:rsidR="00E63563">
        <w:rPr>
          <w:b/>
          <w:sz w:val="24"/>
          <w:szCs w:val="24"/>
        </w:rPr>
        <w:tab/>
      </w:r>
      <w:r w:rsidR="00FA6BBE">
        <w:rPr>
          <w:b/>
          <w:sz w:val="24"/>
          <w:szCs w:val="24"/>
        </w:rPr>
        <w:t>S</w:t>
      </w:r>
      <w:r w:rsidR="000463DC">
        <w:rPr>
          <w:b/>
          <w:sz w:val="24"/>
          <w:szCs w:val="24"/>
        </w:rPr>
        <w:t>chool</w:t>
      </w:r>
      <w:r w:rsidRPr="0053531F">
        <w:rPr>
          <w:b/>
          <w:sz w:val="24"/>
          <w:szCs w:val="24"/>
        </w:rPr>
        <w:t>:</w:t>
      </w:r>
      <w:r w:rsidRPr="00196A0D">
        <w:rPr>
          <w:sz w:val="24"/>
          <w:szCs w:val="24"/>
        </w:rPr>
        <w:t xml:space="preserve"> </w:t>
      </w:r>
      <w:r w:rsidR="00E63563">
        <w:rPr>
          <w:sz w:val="24"/>
          <w:szCs w:val="24"/>
        </w:rPr>
        <w:t>Example</w:t>
      </w:r>
    </w:p>
    <w:tbl>
      <w:tblPr>
        <w:tblStyle w:val="TableGrid"/>
        <w:tblW w:w="11250" w:type="dxa"/>
        <w:tblInd w:w="-185" w:type="dxa"/>
        <w:tblLook w:val="04A0" w:firstRow="1" w:lastRow="0" w:firstColumn="1" w:lastColumn="0" w:noHBand="0" w:noVBand="1"/>
      </w:tblPr>
      <w:tblGrid>
        <w:gridCol w:w="3240"/>
        <w:gridCol w:w="8010"/>
      </w:tblGrid>
      <w:tr w:rsidR="005C7F29" w:rsidRPr="00AF51E4" w14:paraId="0A76571D" w14:textId="77777777" w:rsidTr="006D18B2">
        <w:tc>
          <w:tcPr>
            <w:tcW w:w="3240" w:type="dxa"/>
          </w:tcPr>
          <w:p w14:paraId="46D56708" w14:textId="79F1F70A" w:rsidR="00A02D5C" w:rsidRPr="00AF51E4" w:rsidRDefault="00A02D5C" w:rsidP="009E133A">
            <w:pPr>
              <w:rPr>
                <w:i/>
              </w:rPr>
            </w:pPr>
            <w:r w:rsidRPr="00AF51E4">
              <w:rPr>
                <w:b/>
              </w:rPr>
              <w:t>Setting</w:t>
            </w:r>
            <w:r w:rsidR="00315108" w:rsidRPr="00AF51E4">
              <w:rPr>
                <w:b/>
              </w:rPr>
              <w:t xml:space="preserve"> </w:t>
            </w:r>
            <w:r w:rsidR="00A4474D" w:rsidRPr="00AF51E4">
              <w:rPr>
                <w:i/>
              </w:rPr>
              <w:t>i.e., course title and grade level(s)</w:t>
            </w:r>
          </w:p>
        </w:tc>
        <w:tc>
          <w:tcPr>
            <w:tcW w:w="8010" w:type="dxa"/>
          </w:tcPr>
          <w:p w14:paraId="03DE83E3" w14:textId="07FC9BBC" w:rsidR="00A02D5C" w:rsidRPr="00AF51E4" w:rsidRDefault="001836E4" w:rsidP="00E63563">
            <w:pPr>
              <w:spacing w:after="120"/>
            </w:pPr>
            <w:r w:rsidRPr="00AF51E4">
              <w:t>American History Class</w:t>
            </w:r>
            <w:r w:rsidR="00A4474D" w:rsidRPr="00AF51E4">
              <w:t xml:space="preserve"> - </w:t>
            </w:r>
            <w:r w:rsidRPr="00AF51E4">
              <w:t>unit on the Civil Rights Movement</w:t>
            </w:r>
            <w:r w:rsidR="00A4474D" w:rsidRPr="00AF51E4">
              <w:t>; 11</w:t>
            </w:r>
            <w:r w:rsidR="00A4474D" w:rsidRPr="00AF51E4">
              <w:rPr>
                <w:vertAlign w:val="superscript"/>
              </w:rPr>
              <w:t>th</w:t>
            </w:r>
            <w:r w:rsidR="00A4474D" w:rsidRPr="00AF51E4">
              <w:t xml:space="preserve"> graders</w:t>
            </w:r>
          </w:p>
        </w:tc>
      </w:tr>
      <w:tr w:rsidR="005C7F29" w:rsidRPr="00AF51E4" w14:paraId="7E3ED27F" w14:textId="77777777" w:rsidTr="006D18B2">
        <w:trPr>
          <w:trHeight w:val="602"/>
        </w:trPr>
        <w:tc>
          <w:tcPr>
            <w:tcW w:w="3240" w:type="dxa"/>
          </w:tcPr>
          <w:p w14:paraId="591C84E5" w14:textId="70F6A9B7" w:rsidR="000463DC" w:rsidRPr="00AF51E4" w:rsidRDefault="00707CB2" w:rsidP="00A4474D">
            <w:pPr>
              <w:rPr>
                <w:b/>
              </w:rPr>
            </w:pPr>
            <w:r w:rsidRPr="00AF51E4">
              <w:rPr>
                <w:b/>
              </w:rPr>
              <w:t xml:space="preserve">Competency &amp; </w:t>
            </w:r>
            <w:r w:rsidR="00CA4AD4" w:rsidRPr="00AF51E4">
              <w:rPr>
                <w:b/>
              </w:rPr>
              <w:t>Components</w:t>
            </w:r>
          </w:p>
        </w:tc>
        <w:tc>
          <w:tcPr>
            <w:tcW w:w="8010" w:type="dxa"/>
          </w:tcPr>
          <w:p w14:paraId="22E9E349" w14:textId="77777777" w:rsidR="00E63563" w:rsidRPr="00AF51E4" w:rsidRDefault="00E63563" w:rsidP="00E63563">
            <w:pPr>
              <w:rPr>
                <w:b/>
              </w:rPr>
            </w:pPr>
            <w:r w:rsidRPr="00AF51E4">
              <w:rPr>
                <w:b/>
              </w:rPr>
              <w:t>Self- Regulation</w:t>
            </w:r>
          </w:p>
          <w:p w14:paraId="01C122CB" w14:textId="77777777" w:rsidR="00E63563" w:rsidRPr="00AF51E4" w:rsidRDefault="00E63563" w:rsidP="00E63563">
            <w:pPr>
              <w:pStyle w:val="ListParagraph"/>
              <w:numPr>
                <w:ilvl w:val="0"/>
                <w:numId w:val="7"/>
              </w:numPr>
              <w:spacing w:after="160" w:line="259" w:lineRule="auto"/>
            </w:pPr>
            <w:r w:rsidRPr="00AF51E4">
              <w:t xml:space="preserve">Make a </w:t>
            </w:r>
            <w:r w:rsidRPr="00AF51E4">
              <w:rPr>
                <w:b/>
              </w:rPr>
              <w:t>plan</w:t>
            </w:r>
          </w:p>
          <w:p w14:paraId="69606CDB" w14:textId="77777777" w:rsidR="00E63563" w:rsidRPr="00AF51E4" w:rsidRDefault="00E63563" w:rsidP="00E63563">
            <w:pPr>
              <w:pStyle w:val="ListParagraph"/>
              <w:numPr>
                <w:ilvl w:val="0"/>
                <w:numId w:val="7"/>
              </w:numPr>
              <w:spacing w:after="160" w:line="259" w:lineRule="auto"/>
            </w:pPr>
            <w:r w:rsidRPr="00AF51E4">
              <w:rPr>
                <w:b/>
              </w:rPr>
              <w:t>Monitor</w:t>
            </w:r>
            <w:r w:rsidRPr="00AF51E4">
              <w:t xml:space="preserve"> your plan</w:t>
            </w:r>
          </w:p>
          <w:p w14:paraId="0B7ABBA8" w14:textId="77777777" w:rsidR="00E63563" w:rsidRPr="00AF51E4" w:rsidRDefault="00E63563" w:rsidP="00E63563">
            <w:pPr>
              <w:pStyle w:val="ListParagraph"/>
              <w:numPr>
                <w:ilvl w:val="0"/>
                <w:numId w:val="7"/>
              </w:numPr>
              <w:spacing w:after="160" w:line="259" w:lineRule="auto"/>
            </w:pPr>
            <w:r w:rsidRPr="00AF51E4">
              <w:t xml:space="preserve">Take </w:t>
            </w:r>
            <w:r w:rsidRPr="00AF51E4">
              <w:rPr>
                <w:b/>
              </w:rPr>
              <w:t>control</w:t>
            </w:r>
            <w:r w:rsidRPr="00AF51E4">
              <w:t xml:space="preserve"> and make </w:t>
            </w:r>
            <w:r w:rsidRPr="00AF51E4">
              <w:rPr>
                <w:b/>
              </w:rPr>
              <w:t>changes</w:t>
            </w:r>
            <w:r w:rsidRPr="00AF51E4">
              <w:t xml:space="preserve"> to the plan if needed</w:t>
            </w:r>
          </w:p>
          <w:p w14:paraId="36232B3F" w14:textId="4BD37D4C" w:rsidR="00CA4AD4" w:rsidRPr="00AF51E4" w:rsidRDefault="00E63563" w:rsidP="00315108">
            <w:pPr>
              <w:pStyle w:val="ListParagraph"/>
              <w:numPr>
                <w:ilvl w:val="0"/>
                <w:numId w:val="7"/>
              </w:numPr>
              <w:spacing w:line="259" w:lineRule="auto"/>
              <w:contextualSpacing w:val="0"/>
            </w:pPr>
            <w:r w:rsidRPr="00AF51E4">
              <w:rPr>
                <w:b/>
              </w:rPr>
              <w:t>Reflect</w:t>
            </w:r>
            <w:r w:rsidRPr="00AF51E4">
              <w:t xml:space="preserve"> on what worked</w:t>
            </w:r>
          </w:p>
        </w:tc>
      </w:tr>
      <w:tr w:rsidR="005C7F29" w:rsidRPr="00AF51E4" w14:paraId="361AB550" w14:textId="77777777" w:rsidTr="006D18B2">
        <w:tc>
          <w:tcPr>
            <w:tcW w:w="3240" w:type="dxa"/>
          </w:tcPr>
          <w:p w14:paraId="10507F28" w14:textId="7F75F854" w:rsidR="00923C6D" w:rsidRPr="00AF51E4" w:rsidRDefault="00A4474D" w:rsidP="002F2D5E">
            <w:pPr>
              <w:rPr>
                <w:i/>
              </w:rPr>
            </w:pPr>
            <w:r w:rsidRPr="00AF51E4">
              <w:rPr>
                <w:b/>
              </w:rPr>
              <w:t xml:space="preserve">Results: </w:t>
            </w:r>
            <w:r w:rsidRPr="00AF51E4">
              <w:rPr>
                <w:i/>
              </w:rPr>
              <w:t>What would you like students to improve as a result of competency instruction? Be specific (e.g., better understanding of content, increased engagement, improved relationships, better quality and timeliness of assignments).</w:t>
            </w:r>
          </w:p>
        </w:tc>
        <w:tc>
          <w:tcPr>
            <w:tcW w:w="8010" w:type="dxa"/>
          </w:tcPr>
          <w:p w14:paraId="7B2ADAD9" w14:textId="4FE8E776" w:rsidR="00565C78" w:rsidRPr="00AF51E4" w:rsidRDefault="00EE55BD" w:rsidP="00AF51E4">
            <w:r w:rsidRPr="00AF51E4">
              <w:t xml:space="preserve">I want students to </w:t>
            </w:r>
            <w:r w:rsidR="00AF51E4" w:rsidRPr="00AF51E4">
              <w:t>understand</w:t>
            </w:r>
            <w:r w:rsidRPr="00AF51E4">
              <w:t xml:space="preserve"> the contributions that leaders of the Civil Rights Movement have made to our society</w:t>
            </w:r>
            <w:r w:rsidR="00AF51E4" w:rsidRPr="00AF51E4">
              <w:t xml:space="preserve">, and to recognize </w:t>
            </w:r>
            <w:r w:rsidRPr="00AF51E4">
              <w:t xml:space="preserve">that these </w:t>
            </w:r>
            <w:r w:rsidR="00C754F7" w:rsidRPr="00AF51E4">
              <w:t>individuals</w:t>
            </w:r>
            <w:r w:rsidRPr="00AF51E4">
              <w:t xml:space="preserve"> </w:t>
            </w:r>
            <w:r w:rsidR="000B7A80" w:rsidRPr="00AF51E4">
              <w:t>were particularly good at self-regulating their behavior</w:t>
            </w:r>
            <w:r w:rsidR="001836E4" w:rsidRPr="00AF51E4">
              <w:t xml:space="preserve">. </w:t>
            </w:r>
            <w:r w:rsidR="00854645" w:rsidRPr="00AF51E4">
              <w:t xml:space="preserve">After receiving instruction in self-regulation, I want my students to be able to recognize historical figures </w:t>
            </w:r>
            <w:r w:rsidR="00E828F2" w:rsidRPr="00AF51E4">
              <w:t>exhibiting</w:t>
            </w:r>
            <w:r w:rsidR="00854645" w:rsidRPr="00AF51E4">
              <w:t xml:space="preserve"> strong self-regulation skills</w:t>
            </w:r>
            <w:r w:rsidR="001017FB" w:rsidRPr="00AF51E4">
              <w:t>.</w:t>
            </w:r>
            <w:r w:rsidR="00854645" w:rsidRPr="00AF51E4">
              <w:t xml:space="preserve"> I </w:t>
            </w:r>
            <w:r w:rsidR="001017FB" w:rsidRPr="00AF51E4">
              <w:t xml:space="preserve">also </w:t>
            </w:r>
            <w:r w:rsidR="00854645" w:rsidRPr="00AF51E4">
              <w:t xml:space="preserve">want my students to </w:t>
            </w:r>
            <w:r w:rsidR="00E828F2" w:rsidRPr="00AF51E4">
              <w:t xml:space="preserve">use self-regulation to accomplish </w:t>
            </w:r>
            <w:r w:rsidR="001017FB" w:rsidRPr="00AF51E4">
              <w:t>something they want to achieve.</w:t>
            </w:r>
            <w:r w:rsidR="00E828F2" w:rsidRPr="00AF51E4">
              <w:t xml:space="preserve"> In other words, I want students to</w:t>
            </w:r>
            <w:r w:rsidR="001017FB" w:rsidRPr="00AF51E4">
              <w:t>: 1)</w:t>
            </w:r>
            <w:r w:rsidR="00E828F2" w:rsidRPr="00AF51E4">
              <w:t xml:space="preserve"> be able to </w:t>
            </w:r>
            <w:r w:rsidR="00E828F2" w:rsidRPr="00AF51E4">
              <w:rPr>
                <w:b/>
              </w:rPr>
              <w:t>make a plan</w:t>
            </w:r>
            <w:r w:rsidR="00E828F2" w:rsidRPr="00AF51E4">
              <w:t xml:space="preserve"> to accomplish a goal, </w:t>
            </w:r>
            <w:r w:rsidR="001017FB" w:rsidRPr="00AF51E4">
              <w:t>2)</w:t>
            </w:r>
            <w:r w:rsidR="00B8396B">
              <w:t xml:space="preserve"> </w:t>
            </w:r>
            <w:r w:rsidR="00C624E6" w:rsidRPr="00AF51E4">
              <w:rPr>
                <w:b/>
              </w:rPr>
              <w:t>monitor the</w:t>
            </w:r>
            <w:r w:rsidR="00E828F2" w:rsidRPr="00AF51E4">
              <w:rPr>
                <w:b/>
              </w:rPr>
              <w:t xml:space="preserve"> plan</w:t>
            </w:r>
            <w:r w:rsidR="00E828F2" w:rsidRPr="00AF51E4">
              <w:t xml:space="preserve"> on an ongoing basis,</w:t>
            </w:r>
            <w:r w:rsidR="001017FB" w:rsidRPr="00AF51E4">
              <w:t xml:space="preserve"> 3)</w:t>
            </w:r>
            <w:r w:rsidR="00E828F2" w:rsidRPr="00AF51E4">
              <w:t xml:space="preserve"> </w:t>
            </w:r>
            <w:r w:rsidR="00E828F2" w:rsidRPr="00AF51E4">
              <w:rPr>
                <w:b/>
              </w:rPr>
              <w:t>adjust the plan as necessary</w:t>
            </w:r>
            <w:r w:rsidR="00B8396B">
              <w:t>,</w:t>
            </w:r>
            <w:r w:rsidR="00E828F2" w:rsidRPr="00AF51E4">
              <w:t xml:space="preserve"> and</w:t>
            </w:r>
            <w:r w:rsidR="001017FB" w:rsidRPr="00AF51E4">
              <w:t xml:space="preserve"> 4)</w:t>
            </w:r>
            <w:r w:rsidR="00E828F2" w:rsidRPr="00AF51E4">
              <w:t xml:space="preserve"> once their goal is attained, </w:t>
            </w:r>
            <w:r w:rsidR="00E828F2" w:rsidRPr="00AF51E4">
              <w:rPr>
                <w:b/>
              </w:rPr>
              <w:t>reflect on what worked</w:t>
            </w:r>
            <w:r w:rsidR="00E828F2" w:rsidRPr="00AF51E4">
              <w:t xml:space="preserve"> well and what</w:t>
            </w:r>
            <w:r w:rsidR="001017FB" w:rsidRPr="00AF51E4">
              <w:t xml:space="preserve"> should be adjusted in the future to attain similar goals.</w:t>
            </w:r>
          </w:p>
        </w:tc>
      </w:tr>
      <w:tr w:rsidR="00CA4AD4" w:rsidRPr="00AF51E4" w14:paraId="65C31CDC" w14:textId="77777777" w:rsidTr="006D18B2">
        <w:tc>
          <w:tcPr>
            <w:tcW w:w="11250" w:type="dxa"/>
            <w:gridSpan w:val="2"/>
          </w:tcPr>
          <w:p w14:paraId="6DAECB88" w14:textId="6C916B54" w:rsidR="00923C6D" w:rsidRPr="00AF51E4" w:rsidRDefault="00A4474D" w:rsidP="00A4474D">
            <w:pPr>
              <w:spacing w:before="120" w:after="120"/>
              <w:jc w:val="center"/>
              <w:rPr>
                <w:b/>
              </w:rPr>
            </w:pPr>
            <w:r w:rsidRPr="00AF51E4">
              <w:rPr>
                <w:b/>
              </w:rPr>
              <w:t>Address each of</w:t>
            </w:r>
            <w:r w:rsidR="00CA4AD4" w:rsidRPr="00AF51E4">
              <w:rPr>
                <w:b/>
              </w:rPr>
              <w:t xml:space="preserve"> the following instructional criteria.</w:t>
            </w:r>
          </w:p>
        </w:tc>
      </w:tr>
      <w:tr w:rsidR="005C7F29" w:rsidRPr="00AF51E4" w14:paraId="7E96B5A8" w14:textId="77777777" w:rsidTr="006D18B2">
        <w:trPr>
          <w:trHeight w:val="629"/>
        </w:trPr>
        <w:tc>
          <w:tcPr>
            <w:tcW w:w="3240" w:type="dxa"/>
          </w:tcPr>
          <w:p w14:paraId="3164DC7C" w14:textId="1768AEAC" w:rsidR="00F25EB1" w:rsidRDefault="00CA4AD4" w:rsidP="006D18B2">
            <w:pPr>
              <w:pStyle w:val="ListParagraph"/>
              <w:numPr>
                <w:ilvl w:val="0"/>
                <w:numId w:val="12"/>
              </w:numPr>
              <w:ind w:left="216" w:hanging="216"/>
            </w:pPr>
            <w:r w:rsidRPr="00AF51E4">
              <w:t xml:space="preserve">How will you provide </w:t>
            </w:r>
            <w:r w:rsidR="00923C6D" w:rsidRPr="00AF51E4">
              <w:t xml:space="preserve">instruction </w:t>
            </w:r>
            <w:r w:rsidRPr="00AF51E4">
              <w:t xml:space="preserve">that facilitates </w:t>
            </w:r>
            <w:r w:rsidRPr="006D18B2">
              <w:rPr>
                <w:u w:val="single"/>
              </w:rPr>
              <w:t>students</w:t>
            </w:r>
            <w:r w:rsidR="00E63563" w:rsidRPr="006D18B2">
              <w:rPr>
                <w:u w:val="single"/>
              </w:rPr>
              <w:t>’</w:t>
            </w:r>
            <w:r w:rsidRPr="006D18B2">
              <w:rPr>
                <w:u w:val="single"/>
              </w:rPr>
              <w:t xml:space="preserve"> understanding</w:t>
            </w:r>
            <w:r w:rsidRPr="00AF51E4">
              <w:t xml:space="preserve"> of the competency and components?</w:t>
            </w:r>
          </w:p>
          <w:p w14:paraId="5B21A2C5" w14:textId="77777777" w:rsidR="00F25EB1" w:rsidRPr="00F25EB1" w:rsidRDefault="00F25EB1" w:rsidP="00F25EB1"/>
          <w:p w14:paraId="080F693E" w14:textId="77777777" w:rsidR="00F25EB1" w:rsidRPr="00F25EB1" w:rsidRDefault="00F25EB1" w:rsidP="00F25EB1"/>
          <w:p w14:paraId="43F1AAED" w14:textId="77777777" w:rsidR="00F25EB1" w:rsidRPr="00F25EB1" w:rsidRDefault="00F25EB1" w:rsidP="00F25EB1"/>
          <w:p w14:paraId="446EF93D" w14:textId="77777777" w:rsidR="00F25EB1" w:rsidRPr="00F25EB1" w:rsidRDefault="00F25EB1" w:rsidP="00F25EB1"/>
          <w:p w14:paraId="22F1787D" w14:textId="77777777" w:rsidR="00F25EB1" w:rsidRPr="00F25EB1" w:rsidRDefault="00F25EB1" w:rsidP="00F25EB1"/>
          <w:p w14:paraId="5F7E68B8" w14:textId="77777777" w:rsidR="00F25EB1" w:rsidRPr="00F25EB1" w:rsidRDefault="00F25EB1" w:rsidP="00F25EB1"/>
          <w:p w14:paraId="5F222105" w14:textId="77777777" w:rsidR="00F25EB1" w:rsidRPr="00F25EB1" w:rsidRDefault="00F25EB1" w:rsidP="00F25EB1"/>
          <w:p w14:paraId="77F27152" w14:textId="77777777" w:rsidR="00F25EB1" w:rsidRPr="00F25EB1" w:rsidRDefault="00F25EB1" w:rsidP="00F25EB1"/>
          <w:p w14:paraId="2B53FECD" w14:textId="77777777" w:rsidR="00F25EB1" w:rsidRPr="00F25EB1" w:rsidRDefault="00F25EB1" w:rsidP="00F25EB1"/>
          <w:p w14:paraId="798D3831" w14:textId="77777777" w:rsidR="00F25EB1" w:rsidRPr="00F25EB1" w:rsidRDefault="00F25EB1" w:rsidP="00F25EB1"/>
          <w:p w14:paraId="6DCBA9F0" w14:textId="77777777" w:rsidR="00F25EB1" w:rsidRPr="00F25EB1" w:rsidRDefault="00F25EB1" w:rsidP="00F25EB1"/>
          <w:p w14:paraId="64B882A0" w14:textId="77777777" w:rsidR="00F25EB1" w:rsidRPr="00F25EB1" w:rsidRDefault="00F25EB1" w:rsidP="00F25EB1"/>
          <w:p w14:paraId="3F56EDDE" w14:textId="77777777" w:rsidR="00F25EB1" w:rsidRPr="00F25EB1" w:rsidRDefault="00F25EB1" w:rsidP="00F25EB1"/>
          <w:p w14:paraId="10C3CE9C" w14:textId="77777777" w:rsidR="00F25EB1" w:rsidRPr="00F25EB1" w:rsidRDefault="00F25EB1" w:rsidP="00F25EB1"/>
          <w:p w14:paraId="4C25EEB9" w14:textId="42D9E37B" w:rsidR="00F25EB1" w:rsidRDefault="00F25EB1" w:rsidP="00F25EB1"/>
          <w:p w14:paraId="03269C4D" w14:textId="77777777" w:rsidR="00F25EB1" w:rsidRPr="00F25EB1" w:rsidRDefault="00F25EB1" w:rsidP="00F25EB1"/>
          <w:p w14:paraId="69545F83" w14:textId="77777777" w:rsidR="00F25EB1" w:rsidRPr="00F25EB1" w:rsidRDefault="00F25EB1" w:rsidP="00F25EB1"/>
          <w:p w14:paraId="291176AA" w14:textId="77777777" w:rsidR="00F25EB1" w:rsidRPr="00F25EB1" w:rsidRDefault="00F25EB1" w:rsidP="00F25EB1"/>
          <w:p w14:paraId="54C8512B" w14:textId="77777777" w:rsidR="00F25EB1" w:rsidRPr="00F25EB1" w:rsidRDefault="00F25EB1" w:rsidP="00F25EB1"/>
          <w:p w14:paraId="32BED3E2" w14:textId="77777777" w:rsidR="00F25EB1" w:rsidRPr="00F25EB1" w:rsidRDefault="00F25EB1" w:rsidP="00F25EB1"/>
          <w:p w14:paraId="3BF8B0FD" w14:textId="5DD36396" w:rsidR="00F25EB1" w:rsidRDefault="00F25EB1" w:rsidP="00F25EB1"/>
          <w:p w14:paraId="2698CAE1" w14:textId="77777777" w:rsidR="00F25EB1" w:rsidRPr="00F25EB1" w:rsidRDefault="00F25EB1" w:rsidP="00F25EB1"/>
          <w:p w14:paraId="11A04D35" w14:textId="4EABF154" w:rsidR="00F25EB1" w:rsidRDefault="00F25EB1" w:rsidP="00F25EB1"/>
          <w:p w14:paraId="35560A51" w14:textId="40D6A75B" w:rsidR="00034244" w:rsidRPr="00F25EB1" w:rsidRDefault="00F25EB1" w:rsidP="00F25EB1">
            <w:pPr>
              <w:tabs>
                <w:tab w:val="left" w:pos="1965"/>
              </w:tabs>
            </w:pPr>
            <w:r>
              <w:tab/>
            </w:r>
          </w:p>
        </w:tc>
        <w:tc>
          <w:tcPr>
            <w:tcW w:w="8010" w:type="dxa"/>
          </w:tcPr>
          <w:p w14:paraId="45520538" w14:textId="4B05C360" w:rsidR="001836E4" w:rsidRPr="00AF51E4" w:rsidRDefault="001836E4" w:rsidP="001836E4">
            <w:pPr>
              <w:spacing w:after="120"/>
            </w:pPr>
            <w:r w:rsidRPr="00AF51E4">
              <w:t>While studying a unit on the American Civil Rights Movement,</w:t>
            </w:r>
            <w:r w:rsidR="00894BAA" w:rsidRPr="00AF51E4">
              <w:t xml:space="preserve"> I’ll</w:t>
            </w:r>
            <w:r w:rsidRPr="00AF51E4">
              <w:t xml:space="preserve"> tell students that over the next few weeks</w:t>
            </w:r>
            <w:r w:rsidR="00FF22BD" w:rsidRPr="00AF51E4">
              <w:t xml:space="preserve"> </w:t>
            </w:r>
            <w:r w:rsidR="00894BAA" w:rsidRPr="00AF51E4">
              <w:t xml:space="preserve">we </w:t>
            </w:r>
            <w:r w:rsidRPr="00AF51E4">
              <w:t>will be working on self-regulation</w:t>
            </w:r>
            <w:r w:rsidR="00AF51E4" w:rsidRPr="00AF51E4">
              <w:t>, in addition to learning about civil rights</w:t>
            </w:r>
            <w:r w:rsidRPr="00AF51E4">
              <w:t xml:space="preserve">. </w:t>
            </w:r>
            <w:r w:rsidR="00894BAA" w:rsidRPr="00AF51E4">
              <w:t>I’ll e</w:t>
            </w:r>
            <w:r w:rsidRPr="00AF51E4">
              <w:t>xplain that self-regulation is an intrapersonal competency</w:t>
            </w:r>
            <w:r w:rsidR="000C7D3B" w:rsidRPr="00AF51E4">
              <w:t xml:space="preserve"> </w:t>
            </w:r>
            <w:r w:rsidRPr="00AF51E4">
              <w:t>that has been shown to increase academic achievement and is valued by both employers and college instructors.</w:t>
            </w:r>
            <w:r w:rsidR="00FF22BD" w:rsidRPr="00AF51E4">
              <w:t xml:space="preserve"> We’ll define self-regulation as </w:t>
            </w:r>
            <w:r w:rsidR="00D857FA" w:rsidRPr="00AF51E4">
              <w:rPr>
                <w:rFonts w:eastAsia="Times New Roman" w:cstheme="minorHAnsi"/>
              </w:rPr>
              <w:t>a proactive self-directed process for attaining goals, learning skills, and accomplishing tasks.</w:t>
            </w:r>
            <w:r w:rsidR="00C1339E">
              <w:rPr>
                <w:rFonts w:eastAsia="Times New Roman" w:cstheme="minorHAnsi"/>
                <w:b/>
              </w:rPr>
              <w:t xml:space="preserve"> </w:t>
            </w:r>
            <w:r w:rsidR="000C7D3B" w:rsidRPr="00AF51E4">
              <w:t xml:space="preserve">I’ll point out self-regulation on the </w:t>
            </w:r>
            <w:hyperlink r:id="rId9" w:history="1">
              <w:r w:rsidR="000C7D3B" w:rsidRPr="00AF51E4">
                <w:rPr>
                  <w:rStyle w:val="Hyperlink"/>
                </w:rPr>
                <w:t>CCC wheel</w:t>
              </w:r>
            </w:hyperlink>
            <w:r w:rsidR="000C7D3B" w:rsidRPr="00AF51E4">
              <w:t xml:space="preserve"> that hangs in the front of the classroom.</w:t>
            </w:r>
          </w:p>
          <w:p w14:paraId="769F0C68" w14:textId="179A28E4" w:rsidR="001836E4" w:rsidRPr="00AF51E4" w:rsidRDefault="000C7D3B" w:rsidP="001836E4">
            <w:pPr>
              <w:spacing w:after="120"/>
            </w:pPr>
            <w:r w:rsidRPr="00AF51E4">
              <w:t xml:space="preserve">I’ll </w:t>
            </w:r>
            <w:r w:rsidR="00A74959" w:rsidRPr="00AF51E4">
              <w:t>reference</w:t>
            </w:r>
            <w:r w:rsidRPr="00AF51E4">
              <w:t xml:space="preserve"> the</w:t>
            </w:r>
            <w:r w:rsidR="001836E4" w:rsidRPr="00AF51E4">
              <w:t xml:space="preserve"> </w:t>
            </w:r>
            <w:hyperlink r:id="rId10" w:history="1">
              <w:r w:rsidR="00AF51E4" w:rsidRPr="00AF51E4">
                <w:rPr>
                  <w:rStyle w:val="Hyperlink"/>
                </w:rPr>
                <w:t>self-regulation poster</w:t>
              </w:r>
            </w:hyperlink>
            <w:r w:rsidRPr="00AF51E4">
              <w:rPr>
                <w:rStyle w:val="Hyperlink"/>
                <w:u w:val="none"/>
              </w:rPr>
              <w:t xml:space="preserve"> </w:t>
            </w:r>
            <w:r w:rsidRPr="00AF51E4">
              <w:rPr>
                <w:rStyle w:val="Hyperlink"/>
                <w:color w:val="auto"/>
                <w:u w:val="none"/>
              </w:rPr>
              <w:t>displayed next to the CCC wheel</w:t>
            </w:r>
            <w:r w:rsidRPr="00AF51E4">
              <w:t xml:space="preserve"> </w:t>
            </w:r>
            <w:r w:rsidR="001836E4" w:rsidRPr="00AF51E4">
              <w:t xml:space="preserve">and </w:t>
            </w:r>
            <w:r w:rsidRPr="00AF51E4">
              <w:t xml:space="preserve">we’ll talk about its 4 essential components. </w:t>
            </w:r>
            <w:r w:rsidR="00A74959" w:rsidRPr="00AF51E4">
              <w:t>W</w:t>
            </w:r>
            <w:r w:rsidRPr="00AF51E4">
              <w:t>e will</w:t>
            </w:r>
            <w:r w:rsidR="001836E4" w:rsidRPr="00AF51E4">
              <w:t xml:space="preserve"> choral read </w:t>
            </w:r>
            <w:r w:rsidRPr="00AF51E4">
              <w:t>the self-regulation essential components:</w:t>
            </w:r>
            <w:r w:rsidR="001836E4" w:rsidRPr="00AF51E4">
              <w:t xml:space="preserve"> 1) make a plan, 2) monitor your plan, 3) take control and make changes to your plan if needed, and 4) reflect on what worked and how it could be better. Using the terminology of the competency,</w:t>
            </w:r>
            <w:r w:rsidRPr="00AF51E4">
              <w:t xml:space="preserve"> I’ll</w:t>
            </w:r>
            <w:r w:rsidR="001836E4" w:rsidRPr="00AF51E4">
              <w:t xml:space="preserve"> provide an example from my own life of a time I made a plan (component #1), and as I monitored it (component #2), I realized things weren’t going as planned and I needed to adjust the plan. </w:t>
            </w:r>
            <w:r w:rsidRPr="00AF51E4">
              <w:t>I’ll</w:t>
            </w:r>
            <w:r w:rsidR="00635CFA" w:rsidRPr="00AF51E4">
              <w:t xml:space="preserve"> t</w:t>
            </w:r>
            <w:r w:rsidR="001836E4" w:rsidRPr="00AF51E4">
              <w:t>alk about what I did to adjust my plan (component #3) and how I later reflected on the plan, identified what went well, and how I would improve the plan in the future (component #4).</w:t>
            </w:r>
          </w:p>
          <w:p w14:paraId="278BB92E" w14:textId="77139F61" w:rsidR="00FF63E1" w:rsidRDefault="001836E4" w:rsidP="006D18B2">
            <w:pPr>
              <w:spacing w:after="60"/>
            </w:pPr>
            <w:r w:rsidRPr="00AF51E4">
              <w:t>As the class studies</w:t>
            </w:r>
            <w:r w:rsidR="00CA057A" w:rsidRPr="00AF51E4">
              <w:t xml:space="preserve"> the central figures of the </w:t>
            </w:r>
            <w:r w:rsidR="00585BEC">
              <w:t>C</w:t>
            </w:r>
            <w:r w:rsidR="00CA057A" w:rsidRPr="00AF51E4">
              <w:t xml:space="preserve">ivil </w:t>
            </w:r>
            <w:r w:rsidR="00585BEC">
              <w:t>R</w:t>
            </w:r>
            <w:r w:rsidR="00CA057A" w:rsidRPr="00AF51E4">
              <w:t xml:space="preserve">ights </w:t>
            </w:r>
            <w:r w:rsidR="00585BEC">
              <w:t>M</w:t>
            </w:r>
            <w:r w:rsidR="00CA057A" w:rsidRPr="00AF51E4">
              <w:t>ovement such as Rosa Parks, James Farmer</w:t>
            </w:r>
            <w:r w:rsidR="00C1339E">
              <w:t>,</w:t>
            </w:r>
            <w:r w:rsidR="00CA057A" w:rsidRPr="00AF51E4">
              <w:t xml:space="preserve"> and Martin Luther King</w:t>
            </w:r>
            <w:r w:rsidR="00C1339E">
              <w:t xml:space="preserve"> Jr., w</w:t>
            </w:r>
            <w:r w:rsidR="007D2B62" w:rsidRPr="00AF51E4">
              <w:t xml:space="preserve">e’ll discuss how various events in the Civil Rights Movement required a high level of self-regulation on the part of the leaders and participants in the movement. </w:t>
            </w:r>
            <w:r w:rsidR="00625D14" w:rsidRPr="00AF51E4">
              <w:t>First, we’ll look at how each leader had an internal drive to accomplish something</w:t>
            </w:r>
            <w:r w:rsidR="0072203E" w:rsidRPr="00AF51E4">
              <w:t xml:space="preserve"> </w:t>
            </w:r>
            <w:r w:rsidR="00B674BD" w:rsidRPr="00AF51E4">
              <w:t>(</w:t>
            </w:r>
            <w:r w:rsidR="00C1339E">
              <w:t>for example</w:t>
            </w:r>
            <w:r w:rsidR="00FF63E1">
              <w:t>, the right to sit anywhere on a bus</w:t>
            </w:r>
            <w:r w:rsidR="00B674BD" w:rsidRPr="00AF51E4">
              <w:t>)</w:t>
            </w:r>
            <w:r w:rsidR="00556DCA" w:rsidRPr="00AF51E4">
              <w:t xml:space="preserve"> </w:t>
            </w:r>
            <w:r w:rsidR="00C1339E">
              <w:t>and t</w:t>
            </w:r>
            <w:r w:rsidR="00413367" w:rsidRPr="00AF51E4">
              <w:t xml:space="preserve">hen </w:t>
            </w:r>
            <w:r w:rsidR="00413367" w:rsidRPr="00AF51E4">
              <w:rPr>
                <w:b/>
              </w:rPr>
              <w:t>developed a</w:t>
            </w:r>
            <w:r w:rsidR="00B674BD" w:rsidRPr="00AF51E4">
              <w:rPr>
                <w:b/>
              </w:rPr>
              <w:t xml:space="preserve"> plan</w:t>
            </w:r>
            <w:r w:rsidR="00BD3770" w:rsidRPr="00AF51E4">
              <w:t xml:space="preserve"> </w:t>
            </w:r>
            <w:r w:rsidR="00413367" w:rsidRPr="00AF51E4">
              <w:t>(</w:t>
            </w:r>
            <w:r w:rsidR="00B674BD" w:rsidRPr="00AF51E4">
              <w:t xml:space="preserve">boycott riding the </w:t>
            </w:r>
            <w:r w:rsidR="00413367" w:rsidRPr="00AF51E4">
              <w:t>bus). Next</w:t>
            </w:r>
            <w:r w:rsidR="00C1339E">
              <w:t>,</w:t>
            </w:r>
            <w:r w:rsidR="00413367" w:rsidRPr="00AF51E4">
              <w:t xml:space="preserve"> the leaders </w:t>
            </w:r>
            <w:r w:rsidR="00B674BD" w:rsidRPr="00AF51E4">
              <w:rPr>
                <w:b/>
              </w:rPr>
              <w:t>monitored the plan</w:t>
            </w:r>
            <w:r w:rsidR="007D2B62" w:rsidRPr="00AF51E4">
              <w:t xml:space="preserve"> (</w:t>
            </w:r>
            <w:r w:rsidR="00C1339E">
              <w:t>W</w:t>
            </w:r>
            <w:r w:rsidR="007D2B62" w:rsidRPr="00AF51E4">
              <w:t xml:space="preserve">ere they following their plan not to ride the bus? </w:t>
            </w:r>
            <w:r w:rsidR="00C1339E">
              <w:t>W</w:t>
            </w:r>
            <w:r w:rsidR="007D2B62" w:rsidRPr="00AF51E4">
              <w:t xml:space="preserve">hat challenges were they experiencing as a result of their plan? </w:t>
            </w:r>
            <w:r w:rsidR="00C1339E">
              <w:t>Did they need to make</w:t>
            </w:r>
            <w:r w:rsidR="007D2B62" w:rsidRPr="00AF51E4">
              <w:t xml:space="preserve"> </w:t>
            </w:r>
            <w:r w:rsidR="007D2B62" w:rsidRPr="00AF51E4">
              <w:rPr>
                <w:b/>
              </w:rPr>
              <w:t>adjustments</w:t>
            </w:r>
            <w:r w:rsidR="007D2B62" w:rsidRPr="00AF51E4">
              <w:t xml:space="preserve"> </w:t>
            </w:r>
            <w:r w:rsidR="007D2B62" w:rsidRPr="00AF51E4">
              <w:rPr>
                <w:b/>
              </w:rPr>
              <w:t>to the plan</w:t>
            </w:r>
            <w:r w:rsidR="00C1339E">
              <w:rPr>
                <w:b/>
              </w:rPr>
              <w:t xml:space="preserve">, </w:t>
            </w:r>
            <w:r w:rsidR="00C1339E" w:rsidRPr="00857606">
              <w:t>such as alternate methods for getting to work while boycotting the bus</w:t>
            </w:r>
            <w:r w:rsidR="007D2B62" w:rsidRPr="00AF51E4">
              <w:t>?</w:t>
            </w:r>
            <w:r w:rsidR="00556DCA" w:rsidRPr="00AF51E4">
              <w:t xml:space="preserve">) </w:t>
            </w:r>
            <w:proofErr w:type="gramStart"/>
            <w:r w:rsidR="00556DCA" w:rsidRPr="00AF51E4">
              <w:t>and</w:t>
            </w:r>
            <w:proofErr w:type="gramEnd"/>
            <w:r w:rsidR="00556DCA" w:rsidRPr="00AF51E4">
              <w:t xml:space="preserve"> </w:t>
            </w:r>
            <w:r w:rsidR="00413367" w:rsidRPr="00AF51E4">
              <w:t xml:space="preserve">finally </w:t>
            </w:r>
            <w:r w:rsidR="00944B4D" w:rsidRPr="00AF51E4">
              <w:rPr>
                <w:b/>
              </w:rPr>
              <w:t>reflect</w:t>
            </w:r>
            <w:r w:rsidR="00C1339E">
              <w:rPr>
                <w:b/>
              </w:rPr>
              <w:t>ed</w:t>
            </w:r>
            <w:r w:rsidR="00556DCA" w:rsidRPr="00AF51E4">
              <w:rPr>
                <w:b/>
              </w:rPr>
              <w:t xml:space="preserve"> on the strengths and weakness</w:t>
            </w:r>
            <w:r w:rsidR="00224BD3">
              <w:rPr>
                <w:b/>
              </w:rPr>
              <w:t>es</w:t>
            </w:r>
            <w:r w:rsidR="00556DCA" w:rsidRPr="00AF51E4">
              <w:rPr>
                <w:b/>
              </w:rPr>
              <w:t xml:space="preserve"> of the</w:t>
            </w:r>
            <w:r w:rsidR="00853D4D" w:rsidRPr="00AF51E4">
              <w:rPr>
                <w:b/>
              </w:rPr>
              <w:t>ir</w:t>
            </w:r>
            <w:r w:rsidR="00556DCA" w:rsidRPr="00AF51E4">
              <w:rPr>
                <w:b/>
              </w:rPr>
              <w:t xml:space="preserve"> plan</w:t>
            </w:r>
            <w:r w:rsidR="00556DCA" w:rsidRPr="00AF51E4">
              <w:t xml:space="preserve">. </w:t>
            </w:r>
            <w:r w:rsidR="00853D4D" w:rsidRPr="00AF51E4">
              <w:t xml:space="preserve">We’ll discuss how regulating their behaviors </w:t>
            </w:r>
            <w:r w:rsidR="006559BC" w:rsidRPr="00AF51E4">
              <w:t>enable</w:t>
            </w:r>
            <w:r w:rsidR="00413367" w:rsidRPr="00AF51E4">
              <w:t>d these leaders</w:t>
            </w:r>
            <w:r w:rsidR="006559BC" w:rsidRPr="00AF51E4">
              <w:t xml:space="preserve"> </w:t>
            </w:r>
            <w:r w:rsidRPr="00AF51E4">
              <w:t>to accomplish tasks and achieve</w:t>
            </w:r>
            <w:r w:rsidR="00413367" w:rsidRPr="00AF51E4">
              <w:t xml:space="preserve"> their</w:t>
            </w:r>
            <w:r w:rsidRPr="00AF51E4">
              <w:t xml:space="preserve"> </w:t>
            </w:r>
            <w:r w:rsidRPr="00AF51E4">
              <w:lastRenderedPageBreak/>
              <w:t>goals</w:t>
            </w:r>
            <w:r w:rsidR="00B7264D" w:rsidRPr="00AF51E4">
              <w:t xml:space="preserve">. </w:t>
            </w:r>
            <w:r w:rsidR="00FF63E1">
              <w:t xml:space="preserve">We’ll also discuss how these leaders self-regulated their emotional responses, staying calm in the face of intense opposition and oppression. </w:t>
            </w:r>
          </w:p>
          <w:p w14:paraId="056B4084" w14:textId="31BCCE5A" w:rsidR="000151E2" w:rsidRPr="00AF51E4" w:rsidRDefault="00A71128" w:rsidP="006D18B2">
            <w:r w:rsidRPr="00AF51E4">
              <w:t xml:space="preserve">We’ll talk </w:t>
            </w:r>
            <w:r w:rsidR="00250CC0" w:rsidRPr="00AF51E4">
              <w:t>about how</w:t>
            </w:r>
            <w:r w:rsidR="0072203E" w:rsidRPr="00AF51E4">
              <w:t xml:space="preserve"> we can use self-regulation in our own lives to accomplish tasks and achieve our goals. For example,</w:t>
            </w:r>
            <w:r w:rsidR="00944B4D" w:rsidRPr="00AF51E4">
              <w:t xml:space="preserve"> how</w:t>
            </w:r>
            <w:r w:rsidR="00250CC0" w:rsidRPr="00AF51E4">
              <w:t xml:space="preserve"> you might</w:t>
            </w:r>
            <w:r w:rsidR="00944B4D" w:rsidRPr="00AF51E4">
              <w:t xml:space="preserve"> be more successful in school if you</w:t>
            </w:r>
            <w:r w:rsidR="0072203E" w:rsidRPr="00AF51E4">
              <w:t xml:space="preserve"> </w:t>
            </w:r>
            <w:r w:rsidR="00944B4D" w:rsidRPr="00AF51E4">
              <w:t>self-regulate</w:t>
            </w:r>
            <w:r w:rsidR="0072203E" w:rsidRPr="00AF51E4">
              <w:t xml:space="preserve"> your ability to</w:t>
            </w:r>
            <w:r w:rsidR="00944B4D" w:rsidRPr="00AF51E4">
              <w:t xml:space="preserve"> </w:t>
            </w:r>
            <w:r w:rsidR="0072203E" w:rsidRPr="00AF51E4">
              <w:t xml:space="preserve">get to school on time, turn in assignments when due, </w:t>
            </w:r>
            <w:r w:rsidR="00944B4D" w:rsidRPr="00AF51E4">
              <w:t>apply specific learning</w:t>
            </w:r>
            <w:r w:rsidR="00C1339E">
              <w:t xml:space="preserve"> </w:t>
            </w:r>
            <w:r w:rsidR="00944B4D" w:rsidRPr="00AF51E4">
              <w:t>strategies to master course content</w:t>
            </w:r>
            <w:r w:rsidR="00C1339E">
              <w:t>,</w:t>
            </w:r>
            <w:r w:rsidR="00944B4D" w:rsidRPr="00AF51E4">
              <w:t xml:space="preserve"> etc. </w:t>
            </w:r>
            <w:r w:rsidR="00857606">
              <w:t>Students will consider h</w:t>
            </w:r>
            <w:r w:rsidR="00944B4D" w:rsidRPr="00AF51E4">
              <w:t xml:space="preserve">ow self-regulation </w:t>
            </w:r>
            <w:r w:rsidR="00857606">
              <w:t xml:space="preserve">might </w:t>
            </w:r>
            <w:r w:rsidR="00944B4D" w:rsidRPr="00AF51E4">
              <w:t xml:space="preserve">impact success in other important areas of </w:t>
            </w:r>
            <w:r w:rsidR="00857606">
              <w:t>their</w:t>
            </w:r>
            <w:r w:rsidR="00944B4D" w:rsidRPr="00AF51E4">
              <w:t xml:space="preserve"> </w:t>
            </w:r>
            <w:r w:rsidR="00857606">
              <w:t>lives,</w:t>
            </w:r>
            <w:r w:rsidR="00944B4D" w:rsidRPr="00AF51E4">
              <w:t xml:space="preserve"> such as </w:t>
            </w:r>
            <w:r w:rsidR="00BA3050" w:rsidRPr="00AF51E4">
              <w:t>apply</w:t>
            </w:r>
            <w:r w:rsidR="00944B4D" w:rsidRPr="00AF51E4">
              <w:t>ing</w:t>
            </w:r>
            <w:r w:rsidR="00BA3050" w:rsidRPr="00AF51E4">
              <w:t xml:space="preserve"> for a summer job</w:t>
            </w:r>
            <w:bookmarkStart w:id="0" w:name="_GoBack"/>
            <w:bookmarkEnd w:id="0"/>
            <w:r w:rsidR="00BA3050" w:rsidRPr="00AF51E4">
              <w:t xml:space="preserve">, </w:t>
            </w:r>
            <w:r w:rsidR="00944B4D" w:rsidRPr="00AF51E4">
              <w:t>saving</w:t>
            </w:r>
            <w:r w:rsidR="00BA3050" w:rsidRPr="00AF51E4">
              <w:t xml:space="preserve"> money for car insurance, </w:t>
            </w:r>
            <w:r w:rsidR="00944B4D" w:rsidRPr="00AF51E4">
              <w:t>creating opportun</w:t>
            </w:r>
            <w:r w:rsidR="006A300B" w:rsidRPr="00AF51E4">
              <w:t>ities</w:t>
            </w:r>
            <w:r w:rsidR="00FC1C35" w:rsidRPr="00AF51E4">
              <w:t xml:space="preserve"> to work on one of </w:t>
            </w:r>
            <w:r w:rsidR="00857606">
              <w:t>their</w:t>
            </w:r>
            <w:r w:rsidR="00FC1C35" w:rsidRPr="00AF51E4">
              <w:t xml:space="preserve"> passions </w:t>
            </w:r>
            <w:r w:rsidR="00857606">
              <w:t xml:space="preserve">(for example, </w:t>
            </w:r>
            <w:r w:rsidR="00FC1C35" w:rsidRPr="00AF51E4">
              <w:t>recycling, volunteering, car repairs</w:t>
            </w:r>
            <w:r w:rsidR="00857606">
              <w:t>,</w:t>
            </w:r>
            <w:r w:rsidR="00FC1C35" w:rsidRPr="00AF51E4">
              <w:t xml:space="preserve"> etc.</w:t>
            </w:r>
            <w:r w:rsidR="00857606">
              <w:t>).</w:t>
            </w:r>
          </w:p>
        </w:tc>
      </w:tr>
      <w:tr w:rsidR="005C7F29" w:rsidRPr="00AF51E4" w14:paraId="037517DB" w14:textId="77777777" w:rsidTr="006D18B2">
        <w:tc>
          <w:tcPr>
            <w:tcW w:w="3240" w:type="dxa"/>
          </w:tcPr>
          <w:p w14:paraId="547212BC" w14:textId="19F5122B" w:rsidR="00A7452D" w:rsidRPr="00AF51E4" w:rsidRDefault="00A7452D" w:rsidP="006D18B2">
            <w:pPr>
              <w:pStyle w:val="ListParagraph"/>
              <w:numPr>
                <w:ilvl w:val="0"/>
                <w:numId w:val="12"/>
              </w:numPr>
              <w:ind w:left="216" w:hanging="216"/>
            </w:pPr>
            <w:r w:rsidRPr="00AF51E4">
              <w:lastRenderedPageBreak/>
              <w:t xml:space="preserve">How will you guide students to determine how the competency </w:t>
            </w:r>
            <w:r w:rsidRPr="006D18B2">
              <w:rPr>
                <w:u w:val="single"/>
              </w:rPr>
              <w:t>applies to them personally</w:t>
            </w:r>
            <w:r w:rsidRPr="00AF51E4">
              <w:t xml:space="preserve"> (e.g., in school, relationships, career, college)?</w:t>
            </w:r>
          </w:p>
        </w:tc>
        <w:tc>
          <w:tcPr>
            <w:tcW w:w="8010" w:type="dxa"/>
          </w:tcPr>
          <w:p w14:paraId="235867C9" w14:textId="753A9BF7" w:rsidR="0039422D" w:rsidRPr="00AF51E4" w:rsidRDefault="00D16C34" w:rsidP="001836E4">
            <w:r w:rsidRPr="00AF51E4">
              <w:t>Working in small groups</w:t>
            </w:r>
            <w:r w:rsidR="00A7452D" w:rsidRPr="00AF51E4">
              <w:t>,</w:t>
            </w:r>
            <w:r w:rsidR="001836E4" w:rsidRPr="00AF51E4">
              <w:t xml:space="preserve"> </w:t>
            </w:r>
            <w:r w:rsidRPr="00AF51E4">
              <w:t xml:space="preserve">students will brainstorm </w:t>
            </w:r>
            <w:r w:rsidR="00A7452D" w:rsidRPr="00AF51E4">
              <w:t>academic and non-academic</w:t>
            </w:r>
            <w:r w:rsidR="00943A3D" w:rsidRPr="00AF51E4">
              <w:t xml:space="preserve"> tasks </w:t>
            </w:r>
            <w:r w:rsidR="00857606">
              <w:t xml:space="preserve">(e.g., </w:t>
            </w:r>
            <w:r w:rsidR="00857606" w:rsidRPr="00AF51E4">
              <w:t>completing a group project, homework completion, auditioning for the school play, etc</w:t>
            </w:r>
            <w:r w:rsidR="00857606">
              <w:t>.)</w:t>
            </w:r>
            <w:r w:rsidR="00857606" w:rsidRPr="00AF51E4">
              <w:t xml:space="preserve"> </w:t>
            </w:r>
            <w:r w:rsidR="00943A3D" w:rsidRPr="00AF51E4">
              <w:t xml:space="preserve">that could be positively impacted by </w:t>
            </w:r>
            <w:r w:rsidR="00C15DA7" w:rsidRPr="00AF51E4">
              <w:t>self-regulation abilities</w:t>
            </w:r>
            <w:r w:rsidR="001836E4" w:rsidRPr="00AF51E4">
              <w:t xml:space="preserve">. </w:t>
            </w:r>
            <w:r w:rsidR="0039422D" w:rsidRPr="00AF51E4">
              <w:t xml:space="preserve">Groups will share out </w:t>
            </w:r>
            <w:r w:rsidR="00A7452D" w:rsidRPr="00AF51E4">
              <w:t>and discuss why self-regulation is important.</w:t>
            </w:r>
          </w:p>
          <w:p w14:paraId="4AFD7818" w14:textId="54EC25B9" w:rsidR="00AC3475" w:rsidRPr="00AF51E4" w:rsidRDefault="00857606">
            <w:r>
              <w:t>T</w:t>
            </w:r>
            <w:r w:rsidR="00AC3475" w:rsidRPr="00AF51E4">
              <w:t>hen students</w:t>
            </w:r>
            <w:r w:rsidR="00C624E6" w:rsidRPr="00AF51E4">
              <w:t xml:space="preserve"> </w:t>
            </w:r>
            <w:r>
              <w:t xml:space="preserve">will </w:t>
            </w:r>
            <w:r w:rsidR="00C624E6" w:rsidRPr="00AF51E4">
              <w:t>respond to the following two prompts in their journal:</w:t>
            </w:r>
          </w:p>
          <w:p w14:paraId="778E7FBA" w14:textId="20F2F408" w:rsidR="00C96C29" w:rsidRPr="00AF51E4" w:rsidRDefault="00C624E6" w:rsidP="006D18B2">
            <w:pPr>
              <w:pStyle w:val="ListParagraph"/>
              <w:numPr>
                <w:ilvl w:val="0"/>
                <w:numId w:val="11"/>
              </w:numPr>
              <w:ind w:left="504" w:hanging="216"/>
            </w:pPr>
            <w:r w:rsidRPr="00AF51E4">
              <w:t>Self-regulation is important to me because…</w:t>
            </w:r>
          </w:p>
          <w:p w14:paraId="37459515" w14:textId="489375E1" w:rsidR="00C624E6" w:rsidRPr="00AF51E4" w:rsidRDefault="00C624E6" w:rsidP="006D18B2">
            <w:pPr>
              <w:pStyle w:val="ListParagraph"/>
              <w:numPr>
                <w:ilvl w:val="0"/>
                <w:numId w:val="11"/>
              </w:numPr>
              <w:ind w:left="504" w:hanging="216"/>
            </w:pPr>
            <w:r w:rsidRPr="00AF51E4">
              <w:t xml:space="preserve">A task/situation that is important to me </w:t>
            </w:r>
            <w:r w:rsidR="00857606">
              <w:t>(</w:t>
            </w:r>
            <w:r w:rsidRPr="00AF51E4">
              <w:t>and that I want to be better at self-regulating</w:t>
            </w:r>
            <w:r w:rsidR="00857606">
              <w:t>)</w:t>
            </w:r>
            <w:r w:rsidRPr="00AF51E4">
              <w:t xml:space="preserve"> is…</w:t>
            </w:r>
          </w:p>
        </w:tc>
      </w:tr>
      <w:tr w:rsidR="00CA4AD4" w:rsidRPr="00AF51E4" w14:paraId="3164B9C6" w14:textId="77777777" w:rsidTr="006D18B2">
        <w:tc>
          <w:tcPr>
            <w:tcW w:w="3240" w:type="dxa"/>
          </w:tcPr>
          <w:p w14:paraId="722D5E5C" w14:textId="167B6122" w:rsidR="00CA4AD4" w:rsidRPr="00AF51E4" w:rsidRDefault="00CA4AD4" w:rsidP="006D18B2">
            <w:pPr>
              <w:pStyle w:val="ListParagraph"/>
              <w:numPr>
                <w:ilvl w:val="0"/>
                <w:numId w:val="11"/>
              </w:numPr>
              <w:ind w:left="216" w:hanging="216"/>
            </w:pPr>
            <w:r w:rsidRPr="00AF51E4">
              <w:t xml:space="preserve">How will you facilitate </w:t>
            </w:r>
            <w:r w:rsidRPr="006D18B2">
              <w:rPr>
                <w:u w:val="single"/>
              </w:rPr>
              <w:t>students’ reflection on their strengths and challenges</w:t>
            </w:r>
            <w:r w:rsidRPr="00AF51E4">
              <w:t xml:space="preserve"> related to the competency components?</w:t>
            </w:r>
          </w:p>
        </w:tc>
        <w:tc>
          <w:tcPr>
            <w:tcW w:w="8010" w:type="dxa"/>
          </w:tcPr>
          <w:p w14:paraId="5189E00A" w14:textId="7FAABFF7" w:rsidR="00CA4AD4" w:rsidRPr="00AF51E4" w:rsidRDefault="004E559D" w:rsidP="006D18B2">
            <w:proofErr w:type="gramStart"/>
            <w:r w:rsidRPr="00AF51E4">
              <w:t>I’ll</w:t>
            </w:r>
            <w:proofErr w:type="gramEnd"/>
            <w:r w:rsidRPr="00AF51E4">
              <w:t xml:space="preserve"> a</w:t>
            </w:r>
            <w:r w:rsidR="001836E4" w:rsidRPr="00AF51E4">
              <w:t xml:space="preserve">dminister the </w:t>
            </w:r>
            <w:hyperlink r:id="rId11" w:history="1">
              <w:r w:rsidR="006066F2">
                <w:rPr>
                  <w:rStyle w:val="Hyperlink"/>
                </w:rPr>
                <w:t>Self-Regulation Q</w:t>
              </w:r>
              <w:r w:rsidR="001836E4" w:rsidRPr="00AF51E4">
                <w:rPr>
                  <w:rStyle w:val="Hyperlink"/>
                </w:rPr>
                <w:t>uestionnaire</w:t>
              </w:r>
            </w:hyperlink>
            <w:r w:rsidR="001836E4" w:rsidRPr="00AF51E4">
              <w:t xml:space="preserve"> and remind students that there are no right or wrong answers. </w:t>
            </w:r>
            <w:r w:rsidR="00227E04">
              <w:rPr>
                <w:rFonts w:cstheme="minorHAnsi"/>
              </w:rPr>
              <w:t xml:space="preserve">They will </w:t>
            </w:r>
            <w:r w:rsidR="00227E04" w:rsidRPr="000331CB">
              <w:rPr>
                <w:rFonts w:cstheme="minorHAnsi"/>
              </w:rPr>
              <w:t>keep the results page open</w:t>
            </w:r>
            <w:r w:rsidR="00227E04">
              <w:rPr>
                <w:rFonts w:cstheme="minorHAnsi"/>
              </w:rPr>
              <w:t xml:space="preserve"> and partner up, each sharing</w:t>
            </w:r>
            <w:r w:rsidR="00227E04" w:rsidRPr="000331CB">
              <w:rPr>
                <w:rFonts w:cstheme="minorHAnsi"/>
              </w:rPr>
              <w:t xml:space="preserve"> one thing they learned </w:t>
            </w:r>
            <w:r w:rsidR="00227E04">
              <w:rPr>
                <w:rFonts w:cstheme="minorHAnsi"/>
              </w:rPr>
              <w:t xml:space="preserve">about themselves </w:t>
            </w:r>
            <w:r w:rsidR="00227E04" w:rsidRPr="000331CB">
              <w:rPr>
                <w:rFonts w:cstheme="minorHAnsi"/>
              </w:rPr>
              <w:t xml:space="preserve">from the survey; </w:t>
            </w:r>
            <w:r w:rsidR="00227E04">
              <w:rPr>
                <w:rFonts w:cstheme="minorHAnsi"/>
              </w:rPr>
              <w:t xml:space="preserve">each </w:t>
            </w:r>
            <w:r w:rsidR="00227E04" w:rsidRPr="000331CB">
              <w:rPr>
                <w:rFonts w:cstheme="minorHAnsi"/>
              </w:rPr>
              <w:t>partner must ask one follow</w:t>
            </w:r>
            <w:r w:rsidR="00227E04">
              <w:rPr>
                <w:rFonts w:cstheme="minorHAnsi"/>
              </w:rPr>
              <w:t>-</w:t>
            </w:r>
            <w:r w:rsidR="00227E04" w:rsidRPr="000331CB">
              <w:rPr>
                <w:rFonts w:cstheme="minorHAnsi"/>
              </w:rPr>
              <w:t>up question.</w:t>
            </w:r>
            <w:r w:rsidR="00227E04">
              <w:rPr>
                <w:rFonts w:cstheme="minorHAnsi"/>
              </w:rPr>
              <w:t xml:space="preserve"> </w:t>
            </w:r>
            <w:r w:rsidRPr="00AF51E4">
              <w:t>We’ll briefly review and discuss the overall class results</w:t>
            </w:r>
            <w:r w:rsidR="00857606">
              <w:t>,</w:t>
            </w:r>
            <w:r w:rsidRPr="00AF51E4">
              <w:t xml:space="preserve"> highlighting current strengths and challenges.</w:t>
            </w:r>
          </w:p>
        </w:tc>
      </w:tr>
      <w:tr w:rsidR="001F63A8" w:rsidRPr="00AF51E4" w14:paraId="52AC3336" w14:textId="77777777" w:rsidTr="006D18B2">
        <w:tc>
          <w:tcPr>
            <w:tcW w:w="3240" w:type="dxa"/>
          </w:tcPr>
          <w:p w14:paraId="47AA8425" w14:textId="4CFB62E6" w:rsidR="001F63A8" w:rsidRPr="00AF51E4" w:rsidRDefault="00A4474D" w:rsidP="006D18B2">
            <w:pPr>
              <w:pStyle w:val="ListParagraph"/>
              <w:numPr>
                <w:ilvl w:val="0"/>
                <w:numId w:val="11"/>
              </w:numPr>
              <w:ind w:left="216" w:hanging="216"/>
            </w:pPr>
            <w:r w:rsidRPr="00AF51E4">
              <w:t xml:space="preserve">How will you have students </w:t>
            </w:r>
            <w:r w:rsidRPr="006D18B2">
              <w:rPr>
                <w:u w:val="single"/>
              </w:rPr>
              <w:t>practice the competency</w:t>
            </w:r>
            <w:r w:rsidRPr="00AF51E4">
              <w:t>, including each component, over time?</w:t>
            </w:r>
          </w:p>
        </w:tc>
        <w:tc>
          <w:tcPr>
            <w:tcW w:w="8010" w:type="dxa"/>
          </w:tcPr>
          <w:p w14:paraId="63CCC297" w14:textId="7979F93A" w:rsidR="00D62C02" w:rsidRDefault="008F2296" w:rsidP="006D18B2">
            <w:pPr>
              <w:spacing w:after="60"/>
            </w:pPr>
            <w:r w:rsidRPr="00AF51E4">
              <w:t xml:space="preserve">As a culmination to the civil rights unit, students </w:t>
            </w:r>
            <w:r w:rsidR="00857606">
              <w:t xml:space="preserve">will </w:t>
            </w:r>
            <w:r w:rsidRPr="00AF51E4">
              <w:t xml:space="preserve">do an oral report on </w:t>
            </w:r>
            <w:r w:rsidR="00857606">
              <w:t xml:space="preserve">the contributions of </w:t>
            </w:r>
            <w:r w:rsidRPr="00AF51E4">
              <w:t xml:space="preserve">a key figure of their choice from the </w:t>
            </w:r>
            <w:r w:rsidR="00585BEC">
              <w:t>C</w:t>
            </w:r>
            <w:r w:rsidR="00857606">
              <w:t xml:space="preserve">ivil </w:t>
            </w:r>
            <w:r w:rsidR="00585BEC">
              <w:t>R</w:t>
            </w:r>
            <w:r w:rsidR="00857606">
              <w:t xml:space="preserve">ights </w:t>
            </w:r>
            <w:r w:rsidR="00585BEC">
              <w:t>M</w:t>
            </w:r>
            <w:r w:rsidR="00857606">
              <w:t>ovement</w:t>
            </w:r>
            <w:r w:rsidRPr="00AF51E4">
              <w:t xml:space="preserve">. </w:t>
            </w:r>
            <w:r w:rsidR="00B71251">
              <w:t>In this report, students will highlight how the individual self-regulated to accomplish his or her goal.</w:t>
            </w:r>
            <w:r w:rsidRPr="00AF51E4">
              <w:t xml:space="preserve"> </w:t>
            </w:r>
            <w:r w:rsidR="0042266C">
              <w:t>S</w:t>
            </w:r>
            <w:r w:rsidR="00857606">
              <w:t xml:space="preserve">tudents will use a </w:t>
            </w:r>
            <w:hyperlink r:id="rId12" w:history="1">
              <w:r w:rsidRPr="00857606">
                <w:rPr>
                  <w:rStyle w:val="Hyperlink"/>
                </w:rPr>
                <w:t>project log</w:t>
              </w:r>
            </w:hyperlink>
            <w:r w:rsidR="00857606">
              <w:t xml:space="preserve"> to write </w:t>
            </w:r>
            <w:r w:rsidRPr="00AF51E4">
              <w:t xml:space="preserve">their plan for completing the </w:t>
            </w:r>
            <w:r w:rsidR="0042266C">
              <w:t>oral report</w:t>
            </w:r>
            <w:r w:rsidR="00857606">
              <w:t>.</w:t>
            </w:r>
            <w:r w:rsidRPr="00AF51E4">
              <w:t xml:space="preserve"> </w:t>
            </w:r>
            <w:r w:rsidR="00B71251">
              <w:t>After writing out their plan, students will discuss in small groups and add steps that they might be missing in their plan</w:t>
            </w:r>
            <w:r w:rsidR="000332B6">
              <w:t xml:space="preserve"> and/or ways they can address obstacles</w:t>
            </w:r>
            <w:r w:rsidR="00B71251">
              <w:t xml:space="preserve">. </w:t>
            </w:r>
            <w:proofErr w:type="gramStart"/>
            <w:r w:rsidR="00B71251">
              <w:t>I’</w:t>
            </w:r>
            <w:r w:rsidR="00D62C02">
              <w:t>ll</w:t>
            </w:r>
            <w:proofErr w:type="gramEnd"/>
            <w:r w:rsidR="00D62C02">
              <w:t xml:space="preserve"> review each student’s plan and provide brief feedback.</w:t>
            </w:r>
          </w:p>
          <w:p w14:paraId="49FB6BF4" w14:textId="09938336" w:rsidR="00D275C0" w:rsidRDefault="00D62C02" w:rsidP="006D18B2">
            <w:pPr>
              <w:spacing w:after="60"/>
            </w:pPr>
            <w:r>
              <w:t>Each week (or maybe each class period), students will monitor their plan using the project log. I’ll walk around the room, glancing at each of the monitoring form</w:t>
            </w:r>
            <w:r w:rsidR="009B29BF">
              <w:t>s</w:t>
            </w:r>
            <w:r>
              <w:t xml:space="preserve"> and providing assistance to students that identified their progress as off track.</w:t>
            </w:r>
            <w:r w:rsidR="000332B6">
              <w:t xml:space="preserve"> </w:t>
            </w:r>
            <w:r w:rsidR="008F2296" w:rsidRPr="00AF51E4">
              <w:t xml:space="preserve">By the due date, students will submit both their completed </w:t>
            </w:r>
            <w:r w:rsidR="0042266C">
              <w:t xml:space="preserve">oral report </w:t>
            </w:r>
            <w:r w:rsidR="008F2296" w:rsidRPr="00AF51E4">
              <w:t>and project log</w:t>
            </w:r>
            <w:r>
              <w:t>, including the final reflection component</w:t>
            </w:r>
            <w:r w:rsidR="008F2296" w:rsidRPr="00AF51E4">
              <w:t xml:space="preserve">. </w:t>
            </w:r>
            <w:proofErr w:type="gramStart"/>
            <w:r>
              <w:t>I’ll</w:t>
            </w:r>
            <w:proofErr w:type="gramEnd"/>
            <w:r>
              <w:t xml:space="preserve"> provide feedback on both the </w:t>
            </w:r>
            <w:r w:rsidR="0042266C">
              <w:t>oral report</w:t>
            </w:r>
            <w:r>
              <w:t xml:space="preserve"> and their self-regulation log, focusing </w:t>
            </w:r>
            <w:r w:rsidR="006D18B2">
              <w:t>on growth mindset statements.</w:t>
            </w:r>
          </w:p>
          <w:p w14:paraId="739C6A70" w14:textId="78D84D41" w:rsidR="001F63A8" w:rsidRPr="00AF51E4" w:rsidRDefault="008F2296" w:rsidP="000332B6">
            <w:r w:rsidRPr="00AF51E4">
              <w:t xml:space="preserve">When studying other topics in American History, </w:t>
            </w:r>
            <w:proofErr w:type="gramStart"/>
            <w:r w:rsidRPr="00AF51E4">
              <w:t>we’ll</w:t>
            </w:r>
            <w:proofErr w:type="gramEnd"/>
            <w:r w:rsidRPr="00AF51E4">
              <w:t xml:space="preserve"> continue to point out examples of how historical figures demonstrated self-regulation.</w:t>
            </w:r>
          </w:p>
        </w:tc>
      </w:tr>
      <w:tr w:rsidR="001F63A8" w:rsidRPr="00AF51E4" w14:paraId="23C3593C" w14:textId="77777777" w:rsidTr="006D18B2">
        <w:tc>
          <w:tcPr>
            <w:tcW w:w="3240" w:type="dxa"/>
          </w:tcPr>
          <w:p w14:paraId="0DAA11AB" w14:textId="7C64B46D" w:rsidR="001F63A8" w:rsidRPr="00AF51E4" w:rsidRDefault="001F63A8" w:rsidP="006D18B2">
            <w:pPr>
              <w:pStyle w:val="ListParagraph"/>
              <w:numPr>
                <w:ilvl w:val="0"/>
                <w:numId w:val="11"/>
              </w:numPr>
              <w:ind w:left="216" w:hanging="216"/>
            </w:pPr>
            <w:r w:rsidRPr="00AF51E4">
              <w:t xml:space="preserve">How will you provide </w:t>
            </w:r>
            <w:r w:rsidRPr="006D18B2">
              <w:rPr>
                <w:u w:val="single"/>
              </w:rPr>
              <w:t>feedback to students</w:t>
            </w:r>
            <w:r w:rsidRPr="00AF51E4">
              <w:t xml:space="preserve"> throughout their practice of the competency components?</w:t>
            </w:r>
          </w:p>
        </w:tc>
        <w:tc>
          <w:tcPr>
            <w:tcW w:w="8010" w:type="dxa"/>
          </w:tcPr>
          <w:p w14:paraId="507496A0" w14:textId="223D29CB" w:rsidR="00FE75C7" w:rsidRPr="00AF51E4" w:rsidRDefault="00C96C29" w:rsidP="00D275C0">
            <w:pPr>
              <w:spacing w:after="120"/>
            </w:pPr>
            <w:r w:rsidRPr="00AF51E4">
              <w:t>I will</w:t>
            </w:r>
            <w:r w:rsidR="00CA2A8D" w:rsidRPr="00AF51E4">
              <w:t xml:space="preserve"> review progress </w:t>
            </w:r>
            <w:r w:rsidR="00A17A2D" w:rsidRPr="00AF51E4">
              <w:t xml:space="preserve">and provide feedback to students </w:t>
            </w:r>
            <w:r w:rsidR="00CA2A8D" w:rsidRPr="00AF51E4">
              <w:t>on the</w:t>
            </w:r>
            <w:r w:rsidR="00A17A2D" w:rsidRPr="00AF51E4">
              <w:t>ir</w:t>
            </w:r>
            <w:r w:rsidR="00CA2A8D" w:rsidRPr="00AF51E4">
              <w:t xml:space="preserve"> </w:t>
            </w:r>
            <w:r w:rsidR="00E52D2B" w:rsidRPr="00AF51E4">
              <w:t xml:space="preserve">self-regulation log </w:t>
            </w:r>
            <w:r w:rsidR="00D275C0">
              <w:t>after they create their plan, after they reflect on their progress, and after they turn in their full log with reflection</w:t>
            </w:r>
            <w:r w:rsidR="00D601F4" w:rsidRPr="00AF51E4">
              <w:t>.</w:t>
            </w:r>
          </w:p>
        </w:tc>
      </w:tr>
      <w:tr w:rsidR="001F63A8" w:rsidRPr="00AF51E4" w14:paraId="3533E61F" w14:textId="77777777" w:rsidTr="006D18B2">
        <w:tc>
          <w:tcPr>
            <w:tcW w:w="3240" w:type="dxa"/>
          </w:tcPr>
          <w:p w14:paraId="342F284E" w14:textId="62782259" w:rsidR="001F63A8" w:rsidRPr="00AF51E4" w:rsidRDefault="001F63A8" w:rsidP="006D18B2">
            <w:pPr>
              <w:pStyle w:val="ListParagraph"/>
              <w:numPr>
                <w:ilvl w:val="0"/>
                <w:numId w:val="11"/>
              </w:numPr>
              <w:ind w:left="216" w:hanging="216"/>
            </w:pPr>
            <w:r w:rsidRPr="00AF51E4">
              <w:t xml:space="preserve">How will you </w:t>
            </w:r>
            <w:r w:rsidRPr="006D18B2">
              <w:rPr>
                <w:u w:val="single"/>
              </w:rPr>
              <w:t>facilitate students’ reflection</w:t>
            </w:r>
            <w:r w:rsidRPr="00AF51E4">
              <w:t xml:space="preserve"> on their develo</w:t>
            </w:r>
            <w:r w:rsidR="00857606">
              <w:t>pment of competency components?</w:t>
            </w:r>
          </w:p>
        </w:tc>
        <w:tc>
          <w:tcPr>
            <w:tcW w:w="8010" w:type="dxa"/>
          </w:tcPr>
          <w:p w14:paraId="1029F8A1" w14:textId="72658862" w:rsidR="00BB1E6A" w:rsidRPr="00AF51E4" w:rsidRDefault="00D275C0" w:rsidP="00857606">
            <w:r>
              <w:t xml:space="preserve">The project log includes a reflection at the end. Additionally, </w:t>
            </w:r>
            <w:r w:rsidR="00A17A2D" w:rsidRPr="00AF51E4">
              <w:t>I will r</w:t>
            </w:r>
            <w:r w:rsidR="001836E4" w:rsidRPr="00AF51E4">
              <w:t xml:space="preserve">outinely ask students (as bell work or exit ticket) how they are working on self-regulation and to share times </w:t>
            </w:r>
            <w:r w:rsidR="00A17A2D" w:rsidRPr="00AF51E4">
              <w:t xml:space="preserve">when </w:t>
            </w:r>
            <w:r w:rsidR="001836E4" w:rsidRPr="00AF51E4">
              <w:t>they</w:t>
            </w:r>
            <w:r w:rsidR="00AF7F66" w:rsidRPr="00AF51E4">
              <w:t xml:space="preserve"> addressed a specific essential component of self-regulation.</w:t>
            </w:r>
          </w:p>
        </w:tc>
      </w:tr>
      <w:tr w:rsidR="001F63A8" w:rsidRPr="00AF51E4" w14:paraId="44B44BBA" w14:textId="77777777" w:rsidTr="006D18B2">
        <w:trPr>
          <w:trHeight w:val="656"/>
        </w:trPr>
        <w:tc>
          <w:tcPr>
            <w:tcW w:w="11250" w:type="dxa"/>
            <w:gridSpan w:val="2"/>
            <w:shd w:val="clear" w:color="auto" w:fill="auto"/>
          </w:tcPr>
          <w:p w14:paraId="6C599BA0" w14:textId="4D1C66FA" w:rsidR="001F63A8" w:rsidRPr="00AF51E4" w:rsidRDefault="00A4474D" w:rsidP="00315108">
            <w:pPr>
              <w:rPr>
                <w:i/>
              </w:rPr>
            </w:pPr>
            <w:r w:rsidRPr="00AF51E4">
              <w:rPr>
                <w:b/>
              </w:rPr>
              <w:t>Remember to reinforce students’ competency development on an ongoing basis.</w:t>
            </w:r>
            <w:r w:rsidRPr="00AF51E4">
              <w:t xml:space="preserve"> Prompt students to apply competency components and re-teach when needed. Recognize and praise effort in demonstrating the competency. Facilitate discussions applying the competency in other settings, such as community, extracurricular activities</w:t>
            </w:r>
            <w:r w:rsidR="00857606">
              <w:t>,</w:t>
            </w:r>
            <w:r w:rsidRPr="00AF51E4">
              <w:t xml:space="preserve"> or employment. Make connections between competencies.</w:t>
            </w:r>
          </w:p>
        </w:tc>
      </w:tr>
    </w:tbl>
    <w:p w14:paraId="1802A648" w14:textId="003C00A0" w:rsidR="00F70A34" w:rsidRPr="00A02D5C" w:rsidRDefault="00F70A34" w:rsidP="00DD17F0">
      <w:pPr>
        <w:spacing w:before="240"/>
        <w:rPr>
          <w:b/>
          <w:sz w:val="28"/>
          <w:szCs w:val="28"/>
        </w:rPr>
      </w:pPr>
    </w:p>
    <w:sectPr w:rsidR="00F70A34" w:rsidRPr="00A02D5C" w:rsidSect="00DD17F0">
      <w:headerReference w:type="even" r:id="rId13"/>
      <w:headerReference w:type="default" r:id="rId14"/>
      <w:footerReference w:type="even" r:id="rId15"/>
      <w:footerReference w:type="default" r:id="rId16"/>
      <w:headerReference w:type="first" r:id="rId17"/>
      <w:footerReference w:type="first" r:id="rId18"/>
      <w:pgSz w:w="12240" w:h="15840"/>
      <w:pgMar w:top="576" w:right="720" w:bottom="576"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BA4A" w14:textId="77777777" w:rsidR="0080125A" w:rsidRDefault="0080125A" w:rsidP="00707CB2">
      <w:pPr>
        <w:spacing w:after="0" w:line="240" w:lineRule="auto"/>
      </w:pPr>
      <w:r>
        <w:separator/>
      </w:r>
    </w:p>
  </w:endnote>
  <w:endnote w:type="continuationSeparator" w:id="0">
    <w:p w14:paraId="28265B20" w14:textId="77777777" w:rsidR="0080125A" w:rsidRDefault="0080125A" w:rsidP="007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E691" w14:textId="77777777" w:rsidR="00F25EB1" w:rsidRDefault="00F2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405B" w14:textId="77777777" w:rsidR="00F25EB1" w:rsidRDefault="00F25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198C" w14:textId="40A0ACCA" w:rsidR="0032515D" w:rsidRDefault="0032515D" w:rsidP="0032515D">
    <w:pPr>
      <w:pStyle w:val="Footer"/>
    </w:pPr>
    <w:r>
      <w:t>©</w:t>
    </w:r>
    <w:r w:rsidR="00F25EB1">
      <w:t>Gaumer Erickson &amp; Noonan,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F125" w14:textId="77777777" w:rsidR="0080125A" w:rsidRDefault="0080125A" w:rsidP="00707CB2">
      <w:pPr>
        <w:spacing w:after="0" w:line="240" w:lineRule="auto"/>
      </w:pPr>
      <w:r>
        <w:separator/>
      </w:r>
    </w:p>
  </w:footnote>
  <w:footnote w:type="continuationSeparator" w:id="0">
    <w:p w14:paraId="1DF5AF54" w14:textId="77777777" w:rsidR="0080125A" w:rsidRDefault="0080125A" w:rsidP="0070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7974" w14:textId="77777777" w:rsidR="00F25EB1" w:rsidRDefault="00F25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8D11" w14:textId="77777777" w:rsidR="00F25EB1" w:rsidRDefault="00F25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C03A" w14:textId="2A63E6EC" w:rsidR="0032515D" w:rsidRDefault="0032515D" w:rsidP="0032515D">
    <w:pPr>
      <w:pStyle w:val="Header"/>
    </w:pPr>
    <w:r>
      <w:rPr>
        <w:b/>
        <w:sz w:val="28"/>
        <w:szCs w:val="28"/>
      </w:rPr>
      <w:t>College and Career Competency</w:t>
    </w:r>
    <w:r w:rsidRPr="00707CB2">
      <w:rPr>
        <w:b/>
        <w:sz w:val="28"/>
        <w:szCs w:val="28"/>
      </w:rPr>
      <w:t xml:space="preserve"> </w:t>
    </w:r>
    <w:r>
      <w:rPr>
        <w:b/>
        <w:sz w:val="28"/>
        <w:szCs w:val="28"/>
      </w:rPr>
      <w:t>Instructional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B38"/>
    <w:multiLevelType w:val="hybridMultilevel"/>
    <w:tmpl w:val="7CEE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B6A23"/>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61F3D"/>
    <w:multiLevelType w:val="hybridMultilevel"/>
    <w:tmpl w:val="3FB6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1299F"/>
    <w:multiLevelType w:val="hybridMultilevel"/>
    <w:tmpl w:val="04EA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D504C"/>
    <w:multiLevelType w:val="hybridMultilevel"/>
    <w:tmpl w:val="C27CB980"/>
    <w:lvl w:ilvl="0" w:tplc="097C1C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C3B6D"/>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37B78"/>
    <w:multiLevelType w:val="multilevel"/>
    <w:tmpl w:val="EAB48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8AF2817"/>
    <w:multiLevelType w:val="multilevel"/>
    <w:tmpl w:val="593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843C7"/>
    <w:multiLevelType w:val="hybridMultilevel"/>
    <w:tmpl w:val="DB9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D7F60"/>
    <w:multiLevelType w:val="hybridMultilevel"/>
    <w:tmpl w:val="5FAA71E2"/>
    <w:lvl w:ilvl="0" w:tplc="7C589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11EF6"/>
    <w:multiLevelType w:val="hybridMultilevel"/>
    <w:tmpl w:val="A5FE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E7D9A"/>
    <w:multiLevelType w:val="hybridMultilevel"/>
    <w:tmpl w:val="947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2"/>
  </w:num>
  <w:num w:numId="6">
    <w:abstractNumId w:val="11"/>
  </w:num>
  <w:num w:numId="7">
    <w:abstractNumId w:val="9"/>
  </w:num>
  <w:num w:numId="8">
    <w:abstractNumId w:val="0"/>
  </w:num>
  <w:num w:numId="9">
    <w:abstractNumId w:val="1"/>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5C"/>
    <w:rsid w:val="00000A2E"/>
    <w:rsid w:val="000107FB"/>
    <w:rsid w:val="00013B99"/>
    <w:rsid w:val="000151E2"/>
    <w:rsid w:val="0002479B"/>
    <w:rsid w:val="0003168D"/>
    <w:rsid w:val="000332B6"/>
    <w:rsid w:val="00034244"/>
    <w:rsid w:val="00036C6F"/>
    <w:rsid w:val="0004556A"/>
    <w:rsid w:val="000463DC"/>
    <w:rsid w:val="00047E7C"/>
    <w:rsid w:val="000546E4"/>
    <w:rsid w:val="000614D3"/>
    <w:rsid w:val="00071EA7"/>
    <w:rsid w:val="00090EDE"/>
    <w:rsid w:val="00096282"/>
    <w:rsid w:val="000A7BF4"/>
    <w:rsid w:val="000B7A80"/>
    <w:rsid w:val="000C018D"/>
    <w:rsid w:val="000C7D3B"/>
    <w:rsid w:val="000E13C9"/>
    <w:rsid w:val="000E3FAF"/>
    <w:rsid w:val="001017FB"/>
    <w:rsid w:val="00103462"/>
    <w:rsid w:val="00111E54"/>
    <w:rsid w:val="00140288"/>
    <w:rsid w:val="0014779E"/>
    <w:rsid w:val="00155C11"/>
    <w:rsid w:val="00161290"/>
    <w:rsid w:val="001678E0"/>
    <w:rsid w:val="00170F1F"/>
    <w:rsid w:val="001836E4"/>
    <w:rsid w:val="00187BE0"/>
    <w:rsid w:val="001944AA"/>
    <w:rsid w:val="00196A0D"/>
    <w:rsid w:val="001B719F"/>
    <w:rsid w:val="001C1632"/>
    <w:rsid w:val="001D62D8"/>
    <w:rsid w:val="001D66D4"/>
    <w:rsid w:val="001E58CF"/>
    <w:rsid w:val="001F13A6"/>
    <w:rsid w:val="001F63A8"/>
    <w:rsid w:val="001F759E"/>
    <w:rsid w:val="00224BD3"/>
    <w:rsid w:val="00227E04"/>
    <w:rsid w:val="00232DDE"/>
    <w:rsid w:val="00237B19"/>
    <w:rsid w:val="00241519"/>
    <w:rsid w:val="00246935"/>
    <w:rsid w:val="00250CC0"/>
    <w:rsid w:val="002604A7"/>
    <w:rsid w:val="00264954"/>
    <w:rsid w:val="00281BD0"/>
    <w:rsid w:val="00282D88"/>
    <w:rsid w:val="002A5111"/>
    <w:rsid w:val="002A58BD"/>
    <w:rsid w:val="002D1718"/>
    <w:rsid w:val="002F2D5E"/>
    <w:rsid w:val="00307E7F"/>
    <w:rsid w:val="00311E90"/>
    <w:rsid w:val="0031317E"/>
    <w:rsid w:val="00315108"/>
    <w:rsid w:val="0032010C"/>
    <w:rsid w:val="0032515D"/>
    <w:rsid w:val="00332E64"/>
    <w:rsid w:val="0033668A"/>
    <w:rsid w:val="00337278"/>
    <w:rsid w:val="00346E08"/>
    <w:rsid w:val="00351554"/>
    <w:rsid w:val="003672A0"/>
    <w:rsid w:val="00393E56"/>
    <w:rsid w:val="0039422D"/>
    <w:rsid w:val="00395E73"/>
    <w:rsid w:val="003C065D"/>
    <w:rsid w:val="003E203B"/>
    <w:rsid w:val="003F15C5"/>
    <w:rsid w:val="003F2D56"/>
    <w:rsid w:val="00413102"/>
    <w:rsid w:val="00413367"/>
    <w:rsid w:val="00416D38"/>
    <w:rsid w:val="0042133E"/>
    <w:rsid w:val="0042266C"/>
    <w:rsid w:val="00433C83"/>
    <w:rsid w:val="00434DB1"/>
    <w:rsid w:val="00443186"/>
    <w:rsid w:val="00443522"/>
    <w:rsid w:val="00444616"/>
    <w:rsid w:val="004474E4"/>
    <w:rsid w:val="00481185"/>
    <w:rsid w:val="00491D29"/>
    <w:rsid w:val="004926C1"/>
    <w:rsid w:val="0049567B"/>
    <w:rsid w:val="004A0C75"/>
    <w:rsid w:val="004A5BE7"/>
    <w:rsid w:val="004B27CB"/>
    <w:rsid w:val="004B512D"/>
    <w:rsid w:val="004C674E"/>
    <w:rsid w:val="004D1E87"/>
    <w:rsid w:val="004E559D"/>
    <w:rsid w:val="00511AAE"/>
    <w:rsid w:val="0053531F"/>
    <w:rsid w:val="005513AA"/>
    <w:rsid w:val="00556DCA"/>
    <w:rsid w:val="00557064"/>
    <w:rsid w:val="005605F5"/>
    <w:rsid w:val="00565C78"/>
    <w:rsid w:val="00585BEC"/>
    <w:rsid w:val="00596FAF"/>
    <w:rsid w:val="0059756D"/>
    <w:rsid w:val="005A1036"/>
    <w:rsid w:val="005C7F29"/>
    <w:rsid w:val="005D1625"/>
    <w:rsid w:val="005D3AAB"/>
    <w:rsid w:val="005F49CB"/>
    <w:rsid w:val="006020FF"/>
    <w:rsid w:val="00603FED"/>
    <w:rsid w:val="00605F63"/>
    <w:rsid w:val="006066F2"/>
    <w:rsid w:val="00607D65"/>
    <w:rsid w:val="00625B8C"/>
    <w:rsid w:val="00625D14"/>
    <w:rsid w:val="006327F0"/>
    <w:rsid w:val="00635CFA"/>
    <w:rsid w:val="00642E18"/>
    <w:rsid w:val="00646287"/>
    <w:rsid w:val="006559BC"/>
    <w:rsid w:val="00664298"/>
    <w:rsid w:val="006762F4"/>
    <w:rsid w:val="00682C75"/>
    <w:rsid w:val="006838A1"/>
    <w:rsid w:val="00693D3D"/>
    <w:rsid w:val="006A1788"/>
    <w:rsid w:val="006A2124"/>
    <w:rsid w:val="006A300B"/>
    <w:rsid w:val="006A4A21"/>
    <w:rsid w:val="006B3019"/>
    <w:rsid w:val="006D18B2"/>
    <w:rsid w:val="006E49D9"/>
    <w:rsid w:val="00707CB2"/>
    <w:rsid w:val="00711F18"/>
    <w:rsid w:val="007153C6"/>
    <w:rsid w:val="0072203E"/>
    <w:rsid w:val="007311B7"/>
    <w:rsid w:val="00733AE7"/>
    <w:rsid w:val="00735AC5"/>
    <w:rsid w:val="00743505"/>
    <w:rsid w:val="00755210"/>
    <w:rsid w:val="00756C2F"/>
    <w:rsid w:val="00757DDC"/>
    <w:rsid w:val="00770D85"/>
    <w:rsid w:val="00785792"/>
    <w:rsid w:val="007A409B"/>
    <w:rsid w:val="007B6A7A"/>
    <w:rsid w:val="007C4F59"/>
    <w:rsid w:val="007D130F"/>
    <w:rsid w:val="007D1758"/>
    <w:rsid w:val="007D2B62"/>
    <w:rsid w:val="007D33B3"/>
    <w:rsid w:val="007D7ECC"/>
    <w:rsid w:val="007E46E6"/>
    <w:rsid w:val="007E598C"/>
    <w:rsid w:val="007F1CD5"/>
    <w:rsid w:val="007F7147"/>
    <w:rsid w:val="0080125A"/>
    <w:rsid w:val="008067C5"/>
    <w:rsid w:val="00806E11"/>
    <w:rsid w:val="008136B0"/>
    <w:rsid w:val="00816D81"/>
    <w:rsid w:val="00827F9D"/>
    <w:rsid w:val="00832B2E"/>
    <w:rsid w:val="00841160"/>
    <w:rsid w:val="0084136A"/>
    <w:rsid w:val="00853D4D"/>
    <w:rsid w:val="00854645"/>
    <w:rsid w:val="008546B6"/>
    <w:rsid w:val="00856D39"/>
    <w:rsid w:val="00857606"/>
    <w:rsid w:val="00866800"/>
    <w:rsid w:val="0086796E"/>
    <w:rsid w:val="00867A2F"/>
    <w:rsid w:val="00874AED"/>
    <w:rsid w:val="00894BAA"/>
    <w:rsid w:val="008957B4"/>
    <w:rsid w:val="008B3EAD"/>
    <w:rsid w:val="008C0EF3"/>
    <w:rsid w:val="008F2296"/>
    <w:rsid w:val="009024CE"/>
    <w:rsid w:val="0090337F"/>
    <w:rsid w:val="00923C6D"/>
    <w:rsid w:val="00923F9D"/>
    <w:rsid w:val="009254D4"/>
    <w:rsid w:val="00930519"/>
    <w:rsid w:val="00943A3D"/>
    <w:rsid w:val="00944B4D"/>
    <w:rsid w:val="00954915"/>
    <w:rsid w:val="00971804"/>
    <w:rsid w:val="00975A68"/>
    <w:rsid w:val="009809D3"/>
    <w:rsid w:val="00991AF1"/>
    <w:rsid w:val="009A0D9C"/>
    <w:rsid w:val="009A16BF"/>
    <w:rsid w:val="009B29BF"/>
    <w:rsid w:val="009C3A12"/>
    <w:rsid w:val="009E133A"/>
    <w:rsid w:val="009E550F"/>
    <w:rsid w:val="009E6390"/>
    <w:rsid w:val="00A02D5C"/>
    <w:rsid w:val="00A17A2D"/>
    <w:rsid w:val="00A34AB3"/>
    <w:rsid w:val="00A34BAD"/>
    <w:rsid w:val="00A37B07"/>
    <w:rsid w:val="00A4474D"/>
    <w:rsid w:val="00A65A59"/>
    <w:rsid w:val="00A65B1F"/>
    <w:rsid w:val="00A71128"/>
    <w:rsid w:val="00A7148B"/>
    <w:rsid w:val="00A7452D"/>
    <w:rsid w:val="00A74959"/>
    <w:rsid w:val="00A84FA4"/>
    <w:rsid w:val="00AC0BB0"/>
    <w:rsid w:val="00AC317C"/>
    <w:rsid w:val="00AC3475"/>
    <w:rsid w:val="00AC3F19"/>
    <w:rsid w:val="00AC6662"/>
    <w:rsid w:val="00AF51E4"/>
    <w:rsid w:val="00AF5321"/>
    <w:rsid w:val="00AF7F66"/>
    <w:rsid w:val="00B01761"/>
    <w:rsid w:val="00B030A6"/>
    <w:rsid w:val="00B05200"/>
    <w:rsid w:val="00B13168"/>
    <w:rsid w:val="00B13656"/>
    <w:rsid w:val="00B22C29"/>
    <w:rsid w:val="00B66801"/>
    <w:rsid w:val="00B674BD"/>
    <w:rsid w:val="00B711BE"/>
    <w:rsid w:val="00B71251"/>
    <w:rsid w:val="00B7264D"/>
    <w:rsid w:val="00B81DEA"/>
    <w:rsid w:val="00B8396B"/>
    <w:rsid w:val="00B86F2F"/>
    <w:rsid w:val="00B920BD"/>
    <w:rsid w:val="00BA3050"/>
    <w:rsid w:val="00BB1E6A"/>
    <w:rsid w:val="00BB673B"/>
    <w:rsid w:val="00BB7ADB"/>
    <w:rsid w:val="00BC6C92"/>
    <w:rsid w:val="00BD2FFE"/>
    <w:rsid w:val="00BD3770"/>
    <w:rsid w:val="00BE5446"/>
    <w:rsid w:val="00BE6D4D"/>
    <w:rsid w:val="00BE6F7F"/>
    <w:rsid w:val="00BF0F5C"/>
    <w:rsid w:val="00BF79FD"/>
    <w:rsid w:val="00C1339E"/>
    <w:rsid w:val="00C13A08"/>
    <w:rsid w:val="00C15DA7"/>
    <w:rsid w:val="00C373B2"/>
    <w:rsid w:val="00C624E6"/>
    <w:rsid w:val="00C7545C"/>
    <w:rsid w:val="00C754F7"/>
    <w:rsid w:val="00C76515"/>
    <w:rsid w:val="00C83237"/>
    <w:rsid w:val="00C86343"/>
    <w:rsid w:val="00C96C29"/>
    <w:rsid w:val="00CA057A"/>
    <w:rsid w:val="00CA06CD"/>
    <w:rsid w:val="00CA2A8D"/>
    <w:rsid w:val="00CA4AD4"/>
    <w:rsid w:val="00CA7CBC"/>
    <w:rsid w:val="00CA7F70"/>
    <w:rsid w:val="00CC2F52"/>
    <w:rsid w:val="00CC48C1"/>
    <w:rsid w:val="00CC4934"/>
    <w:rsid w:val="00CE6811"/>
    <w:rsid w:val="00CF556B"/>
    <w:rsid w:val="00D00EBD"/>
    <w:rsid w:val="00D02080"/>
    <w:rsid w:val="00D06379"/>
    <w:rsid w:val="00D1132D"/>
    <w:rsid w:val="00D143A6"/>
    <w:rsid w:val="00D16C34"/>
    <w:rsid w:val="00D275C0"/>
    <w:rsid w:val="00D37930"/>
    <w:rsid w:val="00D4169F"/>
    <w:rsid w:val="00D42B5D"/>
    <w:rsid w:val="00D601F4"/>
    <w:rsid w:val="00D61CAC"/>
    <w:rsid w:val="00D62801"/>
    <w:rsid w:val="00D62C02"/>
    <w:rsid w:val="00D66EC5"/>
    <w:rsid w:val="00D77270"/>
    <w:rsid w:val="00D779F4"/>
    <w:rsid w:val="00D857FA"/>
    <w:rsid w:val="00DA0DB9"/>
    <w:rsid w:val="00DD07F9"/>
    <w:rsid w:val="00DD17F0"/>
    <w:rsid w:val="00DD3337"/>
    <w:rsid w:val="00DD440E"/>
    <w:rsid w:val="00DF2CB1"/>
    <w:rsid w:val="00E000E8"/>
    <w:rsid w:val="00E30E60"/>
    <w:rsid w:val="00E45027"/>
    <w:rsid w:val="00E52D2B"/>
    <w:rsid w:val="00E54FC5"/>
    <w:rsid w:val="00E63563"/>
    <w:rsid w:val="00E67F1D"/>
    <w:rsid w:val="00E828F2"/>
    <w:rsid w:val="00E8450B"/>
    <w:rsid w:val="00EA775C"/>
    <w:rsid w:val="00EC295E"/>
    <w:rsid w:val="00EC500A"/>
    <w:rsid w:val="00EC59CF"/>
    <w:rsid w:val="00EE43B3"/>
    <w:rsid w:val="00EE55BD"/>
    <w:rsid w:val="00EE5621"/>
    <w:rsid w:val="00EE6766"/>
    <w:rsid w:val="00EE6D72"/>
    <w:rsid w:val="00EF3FEC"/>
    <w:rsid w:val="00F06A2B"/>
    <w:rsid w:val="00F111C4"/>
    <w:rsid w:val="00F166E6"/>
    <w:rsid w:val="00F1676D"/>
    <w:rsid w:val="00F22AA4"/>
    <w:rsid w:val="00F235AC"/>
    <w:rsid w:val="00F24E52"/>
    <w:rsid w:val="00F25EB1"/>
    <w:rsid w:val="00F269FE"/>
    <w:rsid w:val="00F47BBA"/>
    <w:rsid w:val="00F50708"/>
    <w:rsid w:val="00F54BFA"/>
    <w:rsid w:val="00F63A4D"/>
    <w:rsid w:val="00F70A34"/>
    <w:rsid w:val="00F86BB2"/>
    <w:rsid w:val="00F9085E"/>
    <w:rsid w:val="00FA2C6E"/>
    <w:rsid w:val="00FA6BBE"/>
    <w:rsid w:val="00FB14C3"/>
    <w:rsid w:val="00FB1BE0"/>
    <w:rsid w:val="00FC17AE"/>
    <w:rsid w:val="00FC1C35"/>
    <w:rsid w:val="00FE75C7"/>
    <w:rsid w:val="00FF22BD"/>
    <w:rsid w:val="00FF2833"/>
    <w:rsid w:val="00FF5839"/>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664A"/>
  <w15:chartTrackingRefBased/>
  <w15:docId w15:val="{EF9ED976-4966-480A-AB2A-6F27F7E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A"/>
    <w:pPr>
      <w:ind w:left="720"/>
      <w:contextualSpacing/>
    </w:pPr>
  </w:style>
  <w:style w:type="character" w:styleId="CommentReference">
    <w:name w:val="annotation reference"/>
    <w:basedOn w:val="DefaultParagraphFont"/>
    <w:uiPriority w:val="99"/>
    <w:semiHidden/>
    <w:unhideWhenUsed/>
    <w:rsid w:val="0032010C"/>
    <w:rPr>
      <w:sz w:val="16"/>
      <w:szCs w:val="16"/>
    </w:rPr>
  </w:style>
  <w:style w:type="paragraph" w:styleId="CommentText">
    <w:name w:val="annotation text"/>
    <w:basedOn w:val="Normal"/>
    <w:link w:val="CommentTextChar"/>
    <w:uiPriority w:val="99"/>
    <w:semiHidden/>
    <w:unhideWhenUsed/>
    <w:rsid w:val="0032010C"/>
    <w:pPr>
      <w:spacing w:line="240" w:lineRule="auto"/>
    </w:pPr>
    <w:rPr>
      <w:sz w:val="20"/>
      <w:szCs w:val="20"/>
    </w:rPr>
  </w:style>
  <w:style w:type="character" w:customStyle="1" w:styleId="CommentTextChar">
    <w:name w:val="Comment Text Char"/>
    <w:basedOn w:val="DefaultParagraphFont"/>
    <w:link w:val="CommentText"/>
    <w:uiPriority w:val="99"/>
    <w:semiHidden/>
    <w:rsid w:val="0032010C"/>
    <w:rPr>
      <w:sz w:val="20"/>
      <w:szCs w:val="20"/>
    </w:rPr>
  </w:style>
  <w:style w:type="paragraph" w:styleId="CommentSubject">
    <w:name w:val="annotation subject"/>
    <w:basedOn w:val="CommentText"/>
    <w:next w:val="CommentText"/>
    <w:link w:val="CommentSubjectChar"/>
    <w:uiPriority w:val="99"/>
    <w:semiHidden/>
    <w:unhideWhenUsed/>
    <w:rsid w:val="0032010C"/>
    <w:rPr>
      <w:b/>
      <w:bCs/>
    </w:rPr>
  </w:style>
  <w:style w:type="character" w:customStyle="1" w:styleId="CommentSubjectChar">
    <w:name w:val="Comment Subject Char"/>
    <w:basedOn w:val="CommentTextChar"/>
    <w:link w:val="CommentSubject"/>
    <w:uiPriority w:val="99"/>
    <w:semiHidden/>
    <w:rsid w:val="0032010C"/>
    <w:rPr>
      <w:b/>
      <w:bCs/>
      <w:sz w:val="20"/>
      <w:szCs w:val="20"/>
    </w:rPr>
  </w:style>
  <w:style w:type="paragraph" w:styleId="BalloonText">
    <w:name w:val="Balloon Text"/>
    <w:basedOn w:val="Normal"/>
    <w:link w:val="BalloonTextChar"/>
    <w:uiPriority w:val="99"/>
    <w:semiHidden/>
    <w:unhideWhenUsed/>
    <w:rsid w:val="0032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0C"/>
    <w:rPr>
      <w:rFonts w:ascii="Segoe UI" w:hAnsi="Segoe UI" w:cs="Segoe UI"/>
      <w:sz w:val="18"/>
      <w:szCs w:val="18"/>
    </w:rPr>
  </w:style>
  <w:style w:type="paragraph" w:styleId="Revision">
    <w:name w:val="Revision"/>
    <w:hidden/>
    <w:uiPriority w:val="99"/>
    <w:semiHidden/>
    <w:rsid w:val="009E550F"/>
    <w:pPr>
      <w:spacing w:after="0" w:line="240" w:lineRule="auto"/>
    </w:pPr>
  </w:style>
  <w:style w:type="character" w:styleId="Hyperlink">
    <w:name w:val="Hyperlink"/>
    <w:basedOn w:val="DefaultParagraphFont"/>
    <w:uiPriority w:val="99"/>
    <w:unhideWhenUsed/>
    <w:rsid w:val="00D61CAC"/>
    <w:rPr>
      <w:color w:val="0563C1" w:themeColor="hyperlink"/>
      <w:u w:val="single"/>
    </w:rPr>
  </w:style>
  <w:style w:type="paragraph" w:styleId="Header">
    <w:name w:val="header"/>
    <w:basedOn w:val="Normal"/>
    <w:link w:val="HeaderChar"/>
    <w:uiPriority w:val="99"/>
    <w:unhideWhenUsed/>
    <w:rsid w:val="0070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B2"/>
  </w:style>
  <w:style w:type="paragraph" w:styleId="Footer">
    <w:name w:val="footer"/>
    <w:basedOn w:val="Normal"/>
    <w:link w:val="FooterChar"/>
    <w:uiPriority w:val="99"/>
    <w:unhideWhenUsed/>
    <w:rsid w:val="0070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B2"/>
  </w:style>
  <w:style w:type="character" w:styleId="FollowedHyperlink">
    <w:name w:val="FollowedHyperlink"/>
    <w:basedOn w:val="DefaultParagraphFont"/>
    <w:uiPriority w:val="99"/>
    <w:semiHidden/>
    <w:unhideWhenUsed/>
    <w:rsid w:val="0075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87734">
      <w:bodyDiv w:val="1"/>
      <w:marLeft w:val="0"/>
      <w:marRight w:val="0"/>
      <w:marTop w:val="0"/>
      <w:marBottom w:val="0"/>
      <w:divBdr>
        <w:top w:val="none" w:sz="0" w:space="0" w:color="auto"/>
        <w:left w:val="none" w:sz="0" w:space="0" w:color="auto"/>
        <w:bottom w:val="none" w:sz="0" w:space="0" w:color="auto"/>
        <w:right w:val="none" w:sz="0" w:space="0" w:color="auto"/>
      </w:divBdr>
      <w:divsChild>
        <w:div w:id="952857060">
          <w:marLeft w:val="0"/>
          <w:marRight w:val="0"/>
          <w:marTop w:val="0"/>
          <w:marBottom w:val="0"/>
          <w:divBdr>
            <w:top w:val="none" w:sz="0" w:space="0" w:color="auto"/>
            <w:left w:val="none" w:sz="0" w:space="0" w:color="auto"/>
            <w:bottom w:val="none" w:sz="0" w:space="0" w:color="auto"/>
            <w:right w:val="none" w:sz="0" w:space="0" w:color="auto"/>
          </w:divBdr>
          <w:divsChild>
            <w:div w:id="2098204901">
              <w:marLeft w:val="0"/>
              <w:marRight w:val="0"/>
              <w:marTop w:val="0"/>
              <w:marBottom w:val="0"/>
              <w:divBdr>
                <w:top w:val="none" w:sz="0" w:space="0" w:color="auto"/>
                <w:left w:val="none" w:sz="0" w:space="0" w:color="auto"/>
                <w:bottom w:val="none" w:sz="0" w:space="0" w:color="auto"/>
                <w:right w:val="none" w:sz="0" w:space="0" w:color="auto"/>
              </w:divBdr>
              <w:divsChild>
                <w:div w:id="1057899084">
                  <w:marLeft w:val="0"/>
                  <w:marRight w:val="0"/>
                  <w:marTop w:val="0"/>
                  <w:marBottom w:val="0"/>
                  <w:divBdr>
                    <w:top w:val="none" w:sz="0" w:space="0" w:color="auto"/>
                    <w:left w:val="none" w:sz="0" w:space="0" w:color="auto"/>
                    <w:bottom w:val="none" w:sz="0" w:space="0" w:color="auto"/>
                    <w:right w:val="none" w:sz="0" w:space="0" w:color="auto"/>
                  </w:divBdr>
                  <w:divsChild>
                    <w:div w:id="1254241609">
                      <w:marLeft w:val="0"/>
                      <w:marRight w:val="0"/>
                      <w:marTop w:val="0"/>
                      <w:marBottom w:val="0"/>
                      <w:divBdr>
                        <w:top w:val="none" w:sz="0" w:space="0" w:color="auto"/>
                        <w:left w:val="none" w:sz="0" w:space="0" w:color="auto"/>
                        <w:bottom w:val="none" w:sz="0" w:space="0" w:color="auto"/>
                        <w:right w:val="none" w:sz="0" w:space="0" w:color="auto"/>
                      </w:divBdr>
                      <w:divsChild>
                        <w:div w:id="1670408738">
                          <w:marLeft w:val="0"/>
                          <w:marRight w:val="0"/>
                          <w:marTop w:val="0"/>
                          <w:marBottom w:val="0"/>
                          <w:divBdr>
                            <w:top w:val="none" w:sz="0" w:space="0" w:color="auto"/>
                            <w:left w:val="none" w:sz="0" w:space="0" w:color="auto"/>
                            <w:bottom w:val="none" w:sz="0" w:space="0" w:color="auto"/>
                            <w:right w:val="none" w:sz="0" w:space="0" w:color="auto"/>
                          </w:divBdr>
                          <w:divsChild>
                            <w:div w:id="2116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Framework.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collaboration.org/uploads/Self-RegulationPlan-ProjectLog.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llaborationsurvey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earchcollaboration.org/uploads/Self-RegulationPost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cframework.org/assets/cccwheel-05191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0CC3-DB7D-4A55-B3DA-8FE1D7E6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Lorrie</dc:creator>
  <cp:keywords/>
  <dc:description/>
  <cp:lastModifiedBy>Loewenstein, Michelle</cp:lastModifiedBy>
  <cp:revision>8</cp:revision>
  <cp:lastPrinted>2017-07-26T20:51:00Z</cp:lastPrinted>
  <dcterms:created xsi:type="dcterms:W3CDTF">2017-08-09T15:34:00Z</dcterms:created>
  <dcterms:modified xsi:type="dcterms:W3CDTF">2017-09-09T06:16:00Z</dcterms:modified>
</cp:coreProperties>
</file>